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E196E" w14:textId="77777777" w:rsidR="006A5853" w:rsidRDefault="006A5853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1CF257C5" w14:textId="1F3CD7BF" w:rsidR="006A5853" w:rsidRDefault="00373EE5" w:rsidP="00373EE5">
      <w:pPr>
        <w:tabs>
          <w:tab w:val="left" w:pos="3960"/>
        </w:tabs>
        <w:ind w:right="-1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</w:p>
    <w:p w14:paraId="4F19B09A" w14:textId="52A5B56B" w:rsidR="009B56EB" w:rsidRDefault="00C52BCB" w:rsidP="00C62C3F">
      <w:pPr>
        <w:ind w:right="-1"/>
        <w:jc w:val="center"/>
        <w:rPr>
          <w:rFonts w:ascii="Arial" w:hAnsi="Arial" w:cs="Arial"/>
          <w:b/>
          <w:sz w:val="36"/>
          <w:szCs w:val="22"/>
          <w:lang w:val="en-GB"/>
        </w:rPr>
      </w:pPr>
      <w:r w:rsidRPr="00C52BCB">
        <w:rPr>
          <w:rFonts w:ascii="Arial" w:hAnsi="Arial" w:cs="Arial"/>
          <w:b/>
          <w:sz w:val="36"/>
          <w:szCs w:val="22"/>
          <w:lang w:val="en-GB"/>
        </w:rPr>
        <w:t>L</w:t>
      </w:r>
      <w:r w:rsidR="00E73ACE">
        <w:rPr>
          <w:rFonts w:ascii="Arial" w:hAnsi="Arial" w:cs="Arial"/>
          <w:b/>
          <w:sz w:val="36"/>
          <w:szCs w:val="22"/>
          <w:lang w:val="en-GB"/>
        </w:rPr>
        <w:t>ESPLAN</w:t>
      </w:r>
      <w:r w:rsidRPr="00C52BCB">
        <w:rPr>
          <w:rFonts w:ascii="Arial" w:hAnsi="Arial" w:cs="Arial"/>
          <w:b/>
          <w:sz w:val="36"/>
          <w:szCs w:val="22"/>
          <w:lang w:val="en-GB"/>
        </w:rPr>
        <w:t xml:space="preserve">: </w:t>
      </w:r>
      <w:proofErr w:type="spellStart"/>
      <w:r w:rsidR="008A77B9">
        <w:rPr>
          <w:rFonts w:ascii="Arial" w:hAnsi="Arial" w:cs="Arial"/>
          <w:b/>
          <w:sz w:val="36"/>
          <w:szCs w:val="22"/>
          <w:lang w:val="en-GB"/>
        </w:rPr>
        <w:t>MoneyWise</w:t>
      </w:r>
      <w:proofErr w:type="spellEnd"/>
      <w:r w:rsidR="008A77B9">
        <w:rPr>
          <w:rFonts w:ascii="Arial" w:hAnsi="Arial" w:cs="Arial"/>
          <w:b/>
          <w:sz w:val="36"/>
          <w:szCs w:val="22"/>
          <w:lang w:val="en-GB"/>
        </w:rPr>
        <w:t xml:space="preserve"> </w:t>
      </w:r>
      <w:r w:rsidR="00B26678">
        <w:rPr>
          <w:rFonts w:ascii="Arial" w:hAnsi="Arial" w:cs="Arial"/>
          <w:b/>
          <w:sz w:val="36"/>
          <w:szCs w:val="22"/>
          <w:lang w:val="en-GB"/>
        </w:rPr>
        <w:t>game</w:t>
      </w:r>
    </w:p>
    <w:p w14:paraId="2798E61A" w14:textId="57716C87" w:rsidR="007D7876" w:rsidRDefault="007D7876" w:rsidP="007D7876">
      <w:pPr>
        <w:ind w:right="-1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55D5A40" w14:textId="77777777" w:rsidR="00373EE5" w:rsidRPr="00C52BCB" w:rsidRDefault="00373EE5" w:rsidP="007D7876">
      <w:pPr>
        <w:ind w:right="-1"/>
        <w:jc w:val="center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9"/>
        <w:gridCol w:w="11119"/>
      </w:tblGrid>
      <w:tr w:rsidR="00C52BCB" w:rsidRPr="00764073" w14:paraId="6FA6BBE8" w14:textId="77777777" w:rsidTr="007D7876">
        <w:tc>
          <w:tcPr>
            <w:tcW w:w="2830" w:type="dxa"/>
            <w:vMerge w:val="restart"/>
            <w:shd w:val="clear" w:color="auto" w:fill="auto"/>
          </w:tcPr>
          <w:p w14:paraId="2FC04B56" w14:textId="77777777"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F16FE8D" w14:textId="77777777" w:rsidR="00C52BCB" w:rsidRPr="00C52BCB" w:rsidRDefault="006C779E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nl-NL"/>
              </w:rPr>
              <w:drawing>
                <wp:inline distT="0" distB="0" distL="0" distR="0" wp14:anchorId="37EE0299" wp14:editId="40E669E5">
                  <wp:extent cx="1624330" cy="1362075"/>
                  <wp:effectExtent l="19050" t="0" r="0" b="0"/>
                  <wp:docPr id="4" name="Picture 4" descr="Afbeeldingsresultaat voor why what h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beeldingsresultaat voor why what h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33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305F09" w14:textId="77777777"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312" w:type="dxa"/>
            <w:shd w:val="clear" w:color="auto" w:fill="auto"/>
          </w:tcPr>
          <w:p w14:paraId="32A25B3A" w14:textId="77777777" w:rsidR="00373EE5" w:rsidRDefault="00373EE5" w:rsidP="0074532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ABAA0D4" w14:textId="11ABF1EF" w:rsidR="00C52BCB" w:rsidRPr="00B23EA3" w:rsidRDefault="00C52BCB" w:rsidP="00745329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>W</w:t>
            </w:r>
            <w:r w:rsidR="00B26678"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>aarom</w:t>
            </w:r>
            <w:r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>?</w:t>
            </w:r>
          </w:p>
          <w:p w14:paraId="2C8C1D77" w14:textId="77777777" w:rsidR="00373EE5" w:rsidRPr="00B23EA3" w:rsidRDefault="00373EE5" w:rsidP="005E1F1A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14:paraId="10DA44E1" w14:textId="78DCFA4B" w:rsidR="00C52BCB" w:rsidRPr="00B23EA3" w:rsidRDefault="00B739D3" w:rsidP="005E1F1A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Leerlingen leren op een speelse en competitieve manier </w:t>
            </w:r>
            <w:r w:rsidR="00366212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om verstandig om te gaan met geld en hun </w:t>
            </w:r>
            <w:proofErr w:type="spellStart"/>
            <w:r w:rsidR="00366212" w:rsidRPr="00B23EA3">
              <w:rPr>
                <w:rFonts w:ascii="Arial" w:hAnsi="Arial" w:cs="Arial"/>
                <w:sz w:val="22"/>
                <w:szCs w:val="22"/>
                <w:lang w:val="nl-BE"/>
              </w:rPr>
              <w:t>financiele</w:t>
            </w:r>
            <w:proofErr w:type="spellEnd"/>
            <w:r w:rsidR="00366212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 doel te bereiken.</w:t>
            </w:r>
          </w:p>
          <w:p w14:paraId="74B8C692" w14:textId="1653330D" w:rsidR="00373EE5" w:rsidRPr="00B23EA3" w:rsidRDefault="00373EE5" w:rsidP="005E1F1A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C52BCB" w:rsidRPr="00764073" w14:paraId="7F1F1F34" w14:textId="77777777" w:rsidTr="007D7876">
        <w:tc>
          <w:tcPr>
            <w:tcW w:w="2830" w:type="dxa"/>
            <w:vMerge/>
            <w:shd w:val="clear" w:color="auto" w:fill="auto"/>
          </w:tcPr>
          <w:p w14:paraId="6A83B0A2" w14:textId="77777777" w:rsidR="00C52BCB" w:rsidRPr="00B23EA3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11312" w:type="dxa"/>
            <w:shd w:val="clear" w:color="auto" w:fill="auto"/>
          </w:tcPr>
          <w:p w14:paraId="54FBF5AB" w14:textId="77777777" w:rsidR="00373EE5" w:rsidRPr="00B23EA3" w:rsidRDefault="00373EE5" w:rsidP="00C61733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  <w:p w14:paraId="591C32B5" w14:textId="7BC110D0" w:rsidR="00476DE6" w:rsidRPr="00B23EA3" w:rsidRDefault="00C52BCB" w:rsidP="00C61733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>W</w:t>
            </w:r>
            <w:r w:rsidR="00B26678"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>at</w:t>
            </w:r>
            <w:r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>?</w:t>
            </w:r>
          </w:p>
          <w:p w14:paraId="3A6DD7A8" w14:textId="77777777" w:rsidR="00373EE5" w:rsidRPr="00B23EA3" w:rsidRDefault="00373EE5" w:rsidP="000D644D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14:paraId="7BA21349" w14:textId="77CBF5C1" w:rsidR="007D7876" w:rsidRPr="00B23EA3" w:rsidRDefault="00A17AE9" w:rsidP="000D644D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Leerlingen vergroten hun kennis over geldzaken </w:t>
            </w:r>
            <w:r w:rsidR="00712515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door het </w:t>
            </w:r>
            <w:r w:rsidR="00B80A38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beantwoorden van kennisvragen </w:t>
            </w:r>
            <w:r w:rsidR="00C038B1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waarmee ze meer inkomen genereren. </w:t>
            </w:r>
            <w:r w:rsidR="005359BC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Vaardigheden en gedrag: Leerlingen maken </w:t>
            </w:r>
            <w:proofErr w:type="spellStart"/>
            <w:r w:rsidR="005359BC" w:rsidRPr="00B23EA3">
              <w:rPr>
                <w:rFonts w:ascii="Arial" w:hAnsi="Arial" w:cs="Arial"/>
                <w:sz w:val="22"/>
                <w:szCs w:val="22"/>
                <w:lang w:val="nl-BE"/>
              </w:rPr>
              <w:t>financiele</w:t>
            </w:r>
            <w:proofErr w:type="spellEnd"/>
            <w:r w:rsidR="005359BC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 keuzes </w:t>
            </w:r>
            <w:r w:rsidR="00DF40C2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die wel of niet goed kunnen uitpakken. </w:t>
            </w:r>
            <w:r w:rsidR="0022499F" w:rsidRPr="00B23EA3">
              <w:rPr>
                <w:rFonts w:ascii="Arial" w:hAnsi="Arial" w:cs="Arial"/>
                <w:sz w:val="22"/>
                <w:szCs w:val="22"/>
                <w:lang w:val="nl-BE"/>
              </w:rPr>
              <w:t>Ze moeten de juiste beslissingen nemen om het spel t</w:t>
            </w:r>
            <w:r w:rsidR="00294D4B" w:rsidRPr="00B23EA3">
              <w:rPr>
                <w:rFonts w:ascii="Arial" w:hAnsi="Arial" w:cs="Arial"/>
                <w:sz w:val="22"/>
                <w:szCs w:val="22"/>
                <w:lang w:val="nl-BE"/>
              </w:rPr>
              <w:t>e</w:t>
            </w:r>
            <w:r w:rsidR="0022499F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 winnen. </w:t>
            </w:r>
            <w:r w:rsidR="00294D4B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Ze moeten kosten betalen, </w:t>
            </w:r>
            <w:r w:rsidR="00B52637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verleidingen weerstaan of eraan toegeven, </w:t>
            </w:r>
            <w:r w:rsidR="00682EA2" w:rsidRPr="00B23EA3">
              <w:rPr>
                <w:rFonts w:ascii="Arial" w:hAnsi="Arial" w:cs="Arial"/>
                <w:sz w:val="22"/>
                <w:szCs w:val="22"/>
                <w:lang w:val="nl-BE"/>
              </w:rPr>
              <w:t>onvoorziene uitgaven betalen of zich verzekeren daartegen</w:t>
            </w:r>
            <w:r w:rsidR="00464A2A" w:rsidRPr="00B23EA3">
              <w:rPr>
                <w:rFonts w:ascii="Arial" w:hAnsi="Arial" w:cs="Arial"/>
                <w:sz w:val="22"/>
                <w:szCs w:val="22"/>
                <w:lang w:val="nl-BE"/>
              </w:rPr>
              <w:t>, ze kunnen geld investeren om een groter inkomen te krijgen</w:t>
            </w:r>
            <w:r w:rsidR="003B1014" w:rsidRPr="00B23EA3">
              <w:rPr>
                <w:rFonts w:ascii="Arial" w:hAnsi="Arial" w:cs="Arial"/>
                <w:sz w:val="22"/>
                <w:szCs w:val="22"/>
                <w:lang w:val="nl-BE"/>
              </w:rPr>
              <w:t>, ze kunnen risico nemen of</w:t>
            </w:r>
            <w:r w:rsidR="00E3034E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 juist risicoavers zijn, ze kunnen geld lenen </w:t>
            </w:r>
            <w:r w:rsidR="00022CE0" w:rsidRPr="00B23EA3">
              <w:rPr>
                <w:rFonts w:ascii="Arial" w:hAnsi="Arial" w:cs="Arial"/>
                <w:sz w:val="22"/>
                <w:szCs w:val="22"/>
                <w:lang w:val="nl-BE"/>
              </w:rPr>
              <w:t>maar moeten dat terugbetalen in 4 rondes</w:t>
            </w:r>
            <w:r w:rsidR="00BF5885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 met rente en ze moeten geld sparen bij de bank </w:t>
            </w:r>
            <w:r w:rsidR="00434121" w:rsidRPr="00B23EA3">
              <w:rPr>
                <w:rFonts w:ascii="Arial" w:hAnsi="Arial" w:cs="Arial"/>
                <w:sz w:val="22"/>
                <w:szCs w:val="22"/>
                <w:lang w:val="nl-BE"/>
              </w:rPr>
              <w:t>om hun spaardoel te bereiken.</w:t>
            </w:r>
          </w:p>
          <w:p w14:paraId="29D22D43" w14:textId="22F71309" w:rsidR="00373EE5" w:rsidRPr="00B23EA3" w:rsidRDefault="00373EE5" w:rsidP="000D644D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</w:tr>
      <w:tr w:rsidR="00C52BCB" w:rsidRPr="00764073" w14:paraId="086F1397" w14:textId="77777777" w:rsidTr="007D7876">
        <w:tc>
          <w:tcPr>
            <w:tcW w:w="2830" w:type="dxa"/>
            <w:vMerge/>
            <w:shd w:val="clear" w:color="auto" w:fill="auto"/>
          </w:tcPr>
          <w:p w14:paraId="67FD131C" w14:textId="77777777" w:rsidR="00C52BCB" w:rsidRPr="00B23EA3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11312" w:type="dxa"/>
            <w:shd w:val="clear" w:color="auto" w:fill="auto"/>
          </w:tcPr>
          <w:p w14:paraId="44BFE685" w14:textId="77777777" w:rsidR="00373EE5" w:rsidRPr="00B23EA3" w:rsidRDefault="00373EE5" w:rsidP="00745329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  <w:p w14:paraId="72D317DF" w14:textId="28FDE268" w:rsidR="00B05E6F" w:rsidRPr="00B23EA3" w:rsidRDefault="00C52BCB" w:rsidP="00745329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>Ho</w:t>
            </w:r>
            <w:r w:rsidR="00B26678"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>e</w:t>
            </w:r>
            <w:r w:rsidR="007D7876"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>?</w:t>
            </w:r>
          </w:p>
          <w:p w14:paraId="150E0F3E" w14:textId="77777777" w:rsidR="00373EE5" w:rsidRPr="00B23EA3" w:rsidRDefault="00373EE5" w:rsidP="000D644D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14:paraId="4EFAA8C2" w14:textId="2123CFDB" w:rsidR="00367337" w:rsidRPr="00B23EA3" w:rsidRDefault="008535FB" w:rsidP="000D644D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We hebben een bordspel ontwikkeld waarbij </w:t>
            </w:r>
            <w:r w:rsidR="0056789F" w:rsidRPr="00B23EA3">
              <w:rPr>
                <w:rFonts w:ascii="Arial" w:hAnsi="Arial" w:cs="Arial"/>
                <w:sz w:val="22"/>
                <w:szCs w:val="22"/>
                <w:lang w:val="nl-BE"/>
              </w:rPr>
              <w:t>teams van 2 personen wedijveren</w:t>
            </w:r>
            <w:r w:rsidR="00562BC7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 om als eerste een spaarbedr</w:t>
            </w:r>
            <w:r w:rsidR="000608D9" w:rsidRPr="00B23EA3">
              <w:rPr>
                <w:rFonts w:ascii="Arial" w:hAnsi="Arial" w:cs="Arial"/>
                <w:sz w:val="22"/>
                <w:szCs w:val="22"/>
                <w:lang w:val="nl-BE"/>
              </w:rPr>
              <w:t>a</w:t>
            </w:r>
            <w:r w:rsidR="00562BC7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g van 200 euro te halen. </w:t>
            </w:r>
            <w:r w:rsidR="000608D9" w:rsidRPr="00B23EA3">
              <w:rPr>
                <w:rFonts w:ascii="Arial" w:hAnsi="Arial" w:cs="Arial"/>
                <w:sz w:val="22"/>
                <w:szCs w:val="22"/>
                <w:lang w:val="nl-BE"/>
              </w:rPr>
              <w:t>Een leerling sp</w:t>
            </w:r>
            <w:r w:rsidR="00070BD7" w:rsidRPr="00B23EA3">
              <w:rPr>
                <w:rFonts w:ascii="Arial" w:hAnsi="Arial" w:cs="Arial"/>
                <w:sz w:val="22"/>
                <w:szCs w:val="22"/>
                <w:lang w:val="nl-BE"/>
              </w:rPr>
              <w:t>e</w:t>
            </w:r>
            <w:r w:rsidR="000608D9" w:rsidRPr="00B23EA3">
              <w:rPr>
                <w:rFonts w:ascii="Arial" w:hAnsi="Arial" w:cs="Arial"/>
                <w:sz w:val="22"/>
                <w:szCs w:val="22"/>
                <w:lang w:val="nl-BE"/>
              </w:rPr>
              <w:t>elt de bank</w:t>
            </w:r>
            <w:r w:rsidR="00070BD7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 en deelt de kaarten en houdt de score bij. </w:t>
            </w:r>
            <w:r w:rsidR="00FC1816" w:rsidRPr="00B23EA3">
              <w:rPr>
                <w:rFonts w:ascii="Arial" w:hAnsi="Arial" w:cs="Arial"/>
                <w:sz w:val="22"/>
                <w:szCs w:val="22"/>
                <w:lang w:val="nl-BE"/>
              </w:rPr>
              <w:t>Het lijkt op Monopoly, he</w:t>
            </w:r>
            <w:r w:rsidR="00D253F1" w:rsidRPr="00B23EA3">
              <w:rPr>
                <w:rFonts w:ascii="Arial" w:hAnsi="Arial" w:cs="Arial"/>
                <w:sz w:val="22"/>
                <w:szCs w:val="22"/>
                <w:lang w:val="nl-BE"/>
              </w:rPr>
              <w:t>e</w:t>
            </w:r>
            <w:r w:rsidR="00FC1816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ft 28 vakjes </w:t>
            </w:r>
            <w:r w:rsidR="00D253F1" w:rsidRPr="00B23EA3">
              <w:rPr>
                <w:rFonts w:ascii="Arial" w:hAnsi="Arial" w:cs="Arial"/>
                <w:sz w:val="22"/>
                <w:szCs w:val="22"/>
                <w:lang w:val="nl-BE"/>
              </w:rPr>
              <w:t>in een rechthoek</w:t>
            </w:r>
            <w:r w:rsidR="00CA4E8B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, iedere kant staat voor een week, samen een maand </w:t>
            </w:r>
            <w:r w:rsidR="00DA156A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omgaan met geld. De dobbelsteen bepaalt de vraag </w:t>
            </w:r>
            <w:r w:rsidR="009770D1" w:rsidRPr="00B23EA3">
              <w:rPr>
                <w:rFonts w:ascii="Arial" w:hAnsi="Arial" w:cs="Arial"/>
                <w:sz w:val="22"/>
                <w:szCs w:val="22"/>
                <w:lang w:val="nl-BE"/>
              </w:rPr>
              <w:t>die je moet beantwoorden, de keuzes die je moet maken en de onvoorziene gebeurtenissen</w:t>
            </w:r>
            <w:r w:rsidR="00182B3B" w:rsidRPr="00B23EA3">
              <w:rPr>
                <w:rFonts w:ascii="Arial" w:hAnsi="Arial" w:cs="Arial"/>
                <w:sz w:val="22"/>
                <w:szCs w:val="22"/>
                <w:lang w:val="nl-BE"/>
              </w:rPr>
              <w:t>.</w:t>
            </w:r>
          </w:p>
          <w:p w14:paraId="2747CC23" w14:textId="576B6B27" w:rsidR="00373EE5" w:rsidRPr="00B23EA3" w:rsidRDefault="00373EE5" w:rsidP="000D644D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</w:tbl>
    <w:p w14:paraId="284F362A" w14:textId="26B9895D" w:rsidR="00373EE5" w:rsidRPr="00B23EA3" w:rsidRDefault="00373EE5" w:rsidP="00C52BCB">
      <w:pPr>
        <w:ind w:right="-1"/>
        <w:rPr>
          <w:rFonts w:ascii="Arial" w:hAnsi="Arial" w:cs="Arial"/>
          <w:b/>
          <w:sz w:val="22"/>
          <w:szCs w:val="22"/>
          <w:lang w:val="nl-BE"/>
        </w:rPr>
      </w:pPr>
    </w:p>
    <w:p w14:paraId="36D76E55" w14:textId="77777777" w:rsidR="00373EE5" w:rsidRPr="00B23EA3" w:rsidRDefault="00373EE5">
      <w:pPr>
        <w:rPr>
          <w:rFonts w:ascii="Arial" w:hAnsi="Arial" w:cs="Arial"/>
          <w:b/>
          <w:sz w:val="22"/>
          <w:szCs w:val="22"/>
          <w:lang w:val="nl-BE"/>
        </w:rPr>
      </w:pPr>
      <w:r w:rsidRPr="00B23EA3">
        <w:rPr>
          <w:rFonts w:ascii="Arial" w:hAnsi="Arial" w:cs="Arial"/>
          <w:b/>
          <w:sz w:val="22"/>
          <w:szCs w:val="22"/>
          <w:lang w:val="nl-BE"/>
        </w:rPr>
        <w:br w:type="page"/>
      </w:r>
    </w:p>
    <w:p w14:paraId="3BCF9CA7" w14:textId="77777777" w:rsidR="00C52BCB" w:rsidRPr="00B23EA3" w:rsidRDefault="00C52BCB" w:rsidP="00C52BCB">
      <w:pPr>
        <w:ind w:right="-1"/>
        <w:rPr>
          <w:rFonts w:ascii="Arial" w:hAnsi="Arial" w:cs="Arial"/>
          <w:b/>
          <w:sz w:val="22"/>
          <w:szCs w:val="22"/>
          <w:lang w:val="nl-BE"/>
        </w:rPr>
      </w:pPr>
    </w:p>
    <w:p w14:paraId="01DDA67A" w14:textId="77777777" w:rsidR="009B56EB" w:rsidRPr="00B23EA3" w:rsidRDefault="009B56EB" w:rsidP="000D2D1A">
      <w:pPr>
        <w:ind w:right="-1"/>
        <w:jc w:val="center"/>
        <w:rPr>
          <w:rFonts w:ascii="Arial" w:hAnsi="Arial" w:cs="Arial"/>
          <w:b/>
          <w:sz w:val="22"/>
          <w:szCs w:val="22"/>
          <w:lang w:val="nl-B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04"/>
        <w:gridCol w:w="9844"/>
      </w:tblGrid>
      <w:tr w:rsidR="009B56EB" w:rsidRPr="00C52BCB" w14:paraId="1CC71553" w14:textId="77777777" w:rsidTr="000D2D1A">
        <w:tc>
          <w:tcPr>
            <w:tcW w:w="1471" w:type="pct"/>
          </w:tcPr>
          <w:p w14:paraId="2F485928" w14:textId="77777777" w:rsidR="009B56EB" w:rsidRPr="00B23EA3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  <w:p w14:paraId="05912E47" w14:textId="2417ADFE" w:rsidR="009B56EB" w:rsidRPr="00C52BCB" w:rsidRDefault="00BB1B8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>Them</w:t>
            </w:r>
            <w:r w:rsidR="00182B3B">
              <w:rPr>
                <w:rFonts w:ascii="Arial" w:hAnsi="Arial" w:cs="Arial"/>
                <w:b/>
                <w:sz w:val="22"/>
                <w:szCs w:val="22"/>
                <w:lang w:val="en-GB"/>
              </w:rPr>
              <w:t>a</w:t>
            </w:r>
            <w:proofErr w:type="spellEnd"/>
          </w:p>
          <w:p w14:paraId="2DA8FCA3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63E82FCF" w14:textId="77777777" w:rsidR="00373EE5" w:rsidRDefault="00373EE5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6F0BE73" w14:textId="108B6ACF" w:rsidR="000D2D1A" w:rsidRPr="00C52BCB" w:rsidRDefault="00182B3B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Omgaan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met geld</w:t>
            </w:r>
          </w:p>
        </w:tc>
      </w:tr>
      <w:tr w:rsidR="009B56EB" w:rsidRPr="006D2DE0" w14:paraId="5BCE9A23" w14:textId="77777777" w:rsidTr="000D2D1A">
        <w:tc>
          <w:tcPr>
            <w:tcW w:w="1471" w:type="pct"/>
          </w:tcPr>
          <w:p w14:paraId="1C89D8F0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F54231C" w14:textId="32ACA07D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>Schoo</w:t>
            </w:r>
            <w:r w:rsidR="00764073">
              <w:rPr>
                <w:rFonts w:ascii="Arial" w:hAnsi="Arial" w:cs="Arial"/>
                <w:b/>
                <w:sz w:val="22"/>
                <w:szCs w:val="22"/>
                <w:lang w:val="en-GB"/>
              </w:rPr>
              <w:t>l</w:t>
            </w:r>
          </w:p>
          <w:p w14:paraId="09D3E4A8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6DBE7145" w14:textId="77777777" w:rsidR="00373EE5" w:rsidRDefault="00373EE5" w:rsidP="000D2D1A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  <w:p w14:paraId="20F7C1B2" w14:textId="5D7F0A63" w:rsidR="009B56EB" w:rsidRPr="006D2DE0" w:rsidRDefault="006C2535" w:rsidP="000D2D1A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Hervormd Lyceum West</w:t>
            </w:r>
          </w:p>
        </w:tc>
      </w:tr>
      <w:tr w:rsidR="009B56EB" w:rsidRPr="00C52BCB" w14:paraId="247B6421" w14:textId="77777777" w:rsidTr="000D2D1A">
        <w:tc>
          <w:tcPr>
            <w:tcW w:w="1471" w:type="pct"/>
          </w:tcPr>
          <w:p w14:paraId="1FFC0DB4" w14:textId="77777777" w:rsidR="009B56EB" w:rsidRPr="006D2DE0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A675D4" w14:textId="0FA4EB9D" w:rsidR="009B56EB" w:rsidRPr="00C52BCB" w:rsidRDefault="00182B3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Leeftijd</w:t>
            </w:r>
            <w:proofErr w:type="spellEnd"/>
            <w:r w:rsidR="00110BB5"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10BB5"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>gro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  <w:r w:rsidR="00110BB5"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>p</w:t>
            </w:r>
            <w:proofErr w:type="spellEnd"/>
          </w:p>
          <w:p w14:paraId="44030BC6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7CDF97D7" w14:textId="77777777" w:rsidR="00373EE5" w:rsidRDefault="00373EE5" w:rsidP="00110BB5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3E788E4" w14:textId="3E0C6731" w:rsidR="009B56EB" w:rsidRPr="00C52BCB" w:rsidRDefault="006C2535" w:rsidP="00110BB5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14-16</w:t>
            </w:r>
          </w:p>
        </w:tc>
      </w:tr>
      <w:tr w:rsidR="005130B0" w:rsidRPr="00764073" w14:paraId="511D57FA" w14:textId="77777777" w:rsidTr="000D2D1A">
        <w:tc>
          <w:tcPr>
            <w:tcW w:w="1471" w:type="pct"/>
          </w:tcPr>
          <w:p w14:paraId="2CBCFC8A" w14:textId="77777777" w:rsidR="005130B0" w:rsidRPr="00B23EA3" w:rsidRDefault="005130B0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  <w:p w14:paraId="6930F699" w14:textId="5068B598" w:rsidR="005130B0" w:rsidRPr="00B23EA3" w:rsidRDefault="00182B3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>Financiele kennis nodig voor deze activiteit</w:t>
            </w:r>
          </w:p>
          <w:p w14:paraId="16713BD4" w14:textId="77777777" w:rsidR="005130B0" w:rsidRPr="00B23EA3" w:rsidRDefault="005130B0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3529" w:type="pct"/>
          </w:tcPr>
          <w:p w14:paraId="78CD24C9" w14:textId="77777777" w:rsidR="00373EE5" w:rsidRPr="00B23EA3" w:rsidRDefault="00373EE5" w:rsidP="000D2D1A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14:paraId="1110EB3E" w14:textId="7DEBC9B1" w:rsidR="005130B0" w:rsidRPr="00B23EA3" w:rsidRDefault="00182B3B" w:rsidP="000D2D1A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Leerlingen moeten kennis hebben van economische begrippen </w:t>
            </w:r>
            <w:r w:rsidR="00D85C51" w:rsidRPr="00B23EA3">
              <w:rPr>
                <w:rFonts w:ascii="Arial" w:hAnsi="Arial" w:cs="Arial"/>
                <w:sz w:val="22"/>
                <w:szCs w:val="22"/>
                <w:lang w:val="nl-BE"/>
              </w:rPr>
              <w:t>over exameneenheid Consumptie.</w:t>
            </w:r>
          </w:p>
        </w:tc>
      </w:tr>
      <w:tr w:rsidR="005130B0" w:rsidRPr="00C52BCB" w14:paraId="3D76A2C8" w14:textId="77777777" w:rsidTr="000D2D1A">
        <w:tc>
          <w:tcPr>
            <w:tcW w:w="1471" w:type="pct"/>
          </w:tcPr>
          <w:p w14:paraId="6DC50356" w14:textId="77777777" w:rsidR="005130B0" w:rsidRPr="00B23EA3" w:rsidRDefault="005130B0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  <w:p w14:paraId="3A1DDB33" w14:textId="1290A3E7" w:rsidR="005130B0" w:rsidRDefault="005130B0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Link </w:t>
            </w:r>
            <w:proofErr w:type="spellStart"/>
            <w:r w:rsidR="00D85C51">
              <w:rPr>
                <w:rFonts w:ascii="Arial" w:hAnsi="Arial" w:cs="Arial"/>
                <w:b/>
                <w:sz w:val="22"/>
                <w:szCs w:val="22"/>
                <w:lang w:val="en-GB"/>
              </w:rPr>
              <w:t>naar</w:t>
            </w:r>
            <w:proofErr w:type="spellEnd"/>
            <w:r w:rsidR="00D85C5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curriculum </w:t>
            </w:r>
          </w:p>
          <w:p w14:paraId="266F0F2B" w14:textId="77777777" w:rsidR="005130B0" w:rsidRDefault="005130B0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0DA59DB8" w14:textId="77777777" w:rsidR="007D7876" w:rsidRDefault="007D7876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5A05F0E" w14:textId="77777777" w:rsidR="007D7876" w:rsidRDefault="007D7876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NL – </w:t>
            </w:r>
            <w:hyperlink r:id="rId9" w:history="1">
              <w:r w:rsidR="00BB3030">
                <w:rPr>
                  <w:rStyle w:val="Hyperlink"/>
                </w:rPr>
                <w:t>https://www.examenblad.nl/examenstof/syllabus-2015-economie-vmbo/2015/f=/economie_def_versie_vmbo_2015.pdf</w:t>
              </w:r>
            </w:hyperlink>
          </w:p>
          <w:p w14:paraId="146B734E" w14:textId="77777777" w:rsidR="007D7876" w:rsidRDefault="007D7876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9333B4B" w14:textId="77777777" w:rsidR="007D7876" w:rsidRPr="00C52BCB" w:rsidRDefault="007D7876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B56EB" w:rsidRPr="00C52BCB" w14:paraId="65C20746" w14:textId="77777777" w:rsidTr="000D2D1A">
        <w:tc>
          <w:tcPr>
            <w:tcW w:w="1471" w:type="pct"/>
          </w:tcPr>
          <w:p w14:paraId="0B4FBA49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CAA3E04" w14:textId="104CAF77" w:rsidR="009B56EB" w:rsidRPr="00C52BCB" w:rsidRDefault="00BB1B8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>Du</w:t>
            </w:r>
            <w:r w:rsidR="00D85C51">
              <w:rPr>
                <w:rFonts w:ascii="Arial" w:hAnsi="Arial" w:cs="Arial"/>
                <w:b/>
                <w:sz w:val="22"/>
                <w:szCs w:val="22"/>
                <w:lang w:val="en-GB"/>
              </w:rPr>
              <w:t>ur</w:t>
            </w:r>
          </w:p>
          <w:p w14:paraId="7A19DB78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05C028E8" w14:textId="77777777" w:rsidR="00373EE5" w:rsidRDefault="00373EE5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D057764" w14:textId="71091D91" w:rsidR="009B56EB" w:rsidRPr="00C52BCB" w:rsidRDefault="00A331D0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60 min.</w:t>
            </w:r>
          </w:p>
        </w:tc>
      </w:tr>
      <w:tr w:rsidR="009B56EB" w:rsidRPr="00764073" w14:paraId="5820EE29" w14:textId="77777777" w:rsidTr="000D2D1A">
        <w:tc>
          <w:tcPr>
            <w:tcW w:w="1471" w:type="pct"/>
          </w:tcPr>
          <w:p w14:paraId="5F9E015D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BA72D11" w14:textId="3784F542" w:rsidR="009B56EB" w:rsidRPr="00C52BCB" w:rsidRDefault="00D85C51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Deelnemers</w:t>
            </w:r>
            <w:proofErr w:type="spellEnd"/>
          </w:p>
          <w:p w14:paraId="6778CEAC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42C3ECC4" w14:textId="77777777" w:rsidR="00373EE5" w:rsidRPr="00B23EA3" w:rsidRDefault="00373EE5" w:rsidP="00021270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14:paraId="209D9319" w14:textId="3F25CA1D" w:rsidR="00021270" w:rsidRPr="00B23EA3" w:rsidRDefault="00A331D0" w:rsidP="00021270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4 </w:t>
            </w:r>
            <w:r w:rsidR="00D85C51" w:rsidRPr="00B23EA3">
              <w:rPr>
                <w:rFonts w:ascii="Arial" w:hAnsi="Arial" w:cs="Arial"/>
                <w:sz w:val="22"/>
                <w:szCs w:val="22"/>
                <w:lang w:val="nl-BE"/>
              </w:rPr>
              <w:t>leerlingen per spel</w:t>
            </w:r>
            <w:r w:rsidR="00696EAA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 plus een leerling die de bank speelt.</w:t>
            </w:r>
          </w:p>
        </w:tc>
      </w:tr>
      <w:tr w:rsidR="009B56EB" w:rsidRPr="00764073" w14:paraId="0B08B9F7" w14:textId="77777777" w:rsidTr="000D2D1A">
        <w:tc>
          <w:tcPr>
            <w:tcW w:w="1471" w:type="pct"/>
          </w:tcPr>
          <w:p w14:paraId="025D910F" w14:textId="77777777" w:rsidR="009B56EB" w:rsidRPr="00B23EA3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  <w:p w14:paraId="5A92B115" w14:textId="3BFC4DB3" w:rsidR="009B56EB" w:rsidRPr="00B23EA3" w:rsidRDefault="00696EAA" w:rsidP="009564FE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>Benodigdheden klas</w:t>
            </w:r>
            <w:r w:rsidR="009564FE"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 xml:space="preserve"> (t</w:t>
            </w:r>
            <w:r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>afels en stoelen</w:t>
            </w:r>
            <w:r w:rsidR="009564FE"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>)</w:t>
            </w:r>
          </w:p>
          <w:p w14:paraId="48A05B28" w14:textId="77777777" w:rsidR="009564FE" w:rsidRPr="00B23EA3" w:rsidRDefault="009564FE" w:rsidP="009564FE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3529" w:type="pct"/>
          </w:tcPr>
          <w:p w14:paraId="6358B3C0" w14:textId="77777777" w:rsidR="00373EE5" w:rsidRPr="00B23EA3" w:rsidRDefault="00373EE5" w:rsidP="009564FE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14:paraId="4AD5E6EC" w14:textId="489E7BB8" w:rsidR="009B56EB" w:rsidRPr="00B23EA3" w:rsidRDefault="00696EAA" w:rsidP="009564FE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sz w:val="22"/>
                <w:szCs w:val="22"/>
                <w:lang w:val="nl-BE"/>
              </w:rPr>
              <w:t>Groepen van 4 spelers</w:t>
            </w:r>
            <w:r w:rsidR="00D81784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 en de bank is 5 tafels en stoelen.</w:t>
            </w:r>
            <w:r w:rsidR="00EF6B4B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</w:p>
        </w:tc>
      </w:tr>
      <w:tr w:rsidR="009B56EB" w:rsidRPr="00C52BCB" w14:paraId="124AD58E" w14:textId="77777777" w:rsidTr="000D2D1A">
        <w:tc>
          <w:tcPr>
            <w:tcW w:w="1471" w:type="pct"/>
          </w:tcPr>
          <w:p w14:paraId="68D2DE1E" w14:textId="77777777" w:rsidR="009B56EB" w:rsidRPr="00B23EA3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  <w:p w14:paraId="7CA0173C" w14:textId="273A6675" w:rsidR="009B56EB" w:rsidRPr="00B23EA3" w:rsidRDefault="00D81784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 xml:space="preserve">Belangrijke </w:t>
            </w:r>
            <w:r w:rsidR="00CD08A1"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 xml:space="preserve">achtergrondinformatie </w:t>
            </w:r>
            <w:r w:rsidR="00B05E6F"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 xml:space="preserve"> (document</w:t>
            </w:r>
            <w:r w:rsidR="00CD08A1"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>en</w:t>
            </w:r>
            <w:r w:rsidR="00B05E6F"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>, vid</w:t>
            </w:r>
            <w:r w:rsidR="00CD08A1"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>eo</w:t>
            </w:r>
            <w:r w:rsidR="00B05E6F" w:rsidRPr="00B23EA3">
              <w:rPr>
                <w:rFonts w:ascii="Arial" w:hAnsi="Arial" w:cs="Arial"/>
                <w:b/>
                <w:sz w:val="22"/>
                <w:szCs w:val="22"/>
                <w:lang w:val="nl-BE"/>
              </w:rPr>
              <w:t>, social media…etc</w:t>
            </w:r>
          </w:p>
          <w:p w14:paraId="24A8600B" w14:textId="77777777" w:rsidR="009B56EB" w:rsidRPr="00B23EA3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3529" w:type="pct"/>
          </w:tcPr>
          <w:p w14:paraId="6A795A96" w14:textId="77777777" w:rsidR="00B449E8" w:rsidRPr="00B23EA3" w:rsidRDefault="00B449E8" w:rsidP="00A331D0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14:paraId="4C952F77" w14:textId="77777777" w:rsidR="00A331D0" w:rsidRPr="00C52BCB" w:rsidRDefault="00A331D0" w:rsidP="00A331D0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---</w:t>
            </w:r>
          </w:p>
        </w:tc>
      </w:tr>
      <w:tr w:rsidR="009B56EB" w:rsidRPr="00C52BCB" w14:paraId="6769652E" w14:textId="77777777" w:rsidTr="000D2D1A">
        <w:tc>
          <w:tcPr>
            <w:tcW w:w="1471" w:type="pct"/>
          </w:tcPr>
          <w:p w14:paraId="5BEF5C96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8BFC295" w14:textId="6BEC5639" w:rsidR="009B56EB" w:rsidRPr="00C52BCB" w:rsidRDefault="00CD08A1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Leerstrategie</w:t>
            </w:r>
            <w:proofErr w:type="spellEnd"/>
          </w:p>
          <w:p w14:paraId="3F988AAC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A0CB955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35DD8485" w14:textId="77777777" w:rsidR="00373EE5" w:rsidRPr="00B23EA3" w:rsidRDefault="00373EE5" w:rsidP="00A331D0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14:paraId="352ECB58" w14:textId="79F46F83" w:rsidR="00B449E8" w:rsidRPr="00B23EA3" w:rsidRDefault="00A331D0" w:rsidP="00A331D0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1. </w:t>
            </w:r>
            <w:r w:rsidR="00BF1E90" w:rsidRPr="00B23EA3">
              <w:rPr>
                <w:rFonts w:ascii="Arial" w:hAnsi="Arial" w:cs="Arial"/>
                <w:sz w:val="22"/>
                <w:szCs w:val="22"/>
                <w:lang w:val="nl-BE"/>
              </w:rPr>
              <w:t>Print</w:t>
            </w:r>
            <w:r w:rsidR="00EF6B4B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CD08A1" w:rsidRPr="00B23EA3">
              <w:rPr>
                <w:rFonts w:ascii="Arial" w:hAnsi="Arial" w:cs="Arial"/>
                <w:sz w:val="22"/>
                <w:szCs w:val="22"/>
                <w:lang w:val="nl-BE"/>
              </w:rPr>
              <w:t>de documenten</w:t>
            </w:r>
            <w:r w:rsidR="00544F82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 vooraf</w:t>
            </w:r>
            <w:r w:rsidR="00BF1E90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, </w:t>
            </w:r>
            <w:r w:rsidR="00544F82" w:rsidRPr="00B23EA3">
              <w:rPr>
                <w:rFonts w:ascii="Arial" w:hAnsi="Arial" w:cs="Arial"/>
                <w:sz w:val="22"/>
                <w:szCs w:val="22"/>
                <w:lang w:val="nl-BE"/>
              </w:rPr>
              <w:t>het spelbord in kleur in A3.</w:t>
            </w:r>
            <w:r w:rsidR="00BF1E90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</w:p>
          <w:p w14:paraId="41EBA3A3" w14:textId="77777777" w:rsidR="007743F5" w:rsidRPr="00B23EA3" w:rsidRDefault="00A331D0" w:rsidP="00A331D0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2. </w:t>
            </w:r>
            <w:r w:rsidR="00544F82" w:rsidRPr="00B23EA3">
              <w:rPr>
                <w:rFonts w:ascii="Arial" w:hAnsi="Arial" w:cs="Arial"/>
                <w:sz w:val="22"/>
                <w:szCs w:val="22"/>
                <w:lang w:val="nl-BE"/>
              </w:rPr>
              <w:t>Leg het spel uit</w:t>
            </w:r>
            <w:r w:rsidR="007743F5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 en vorm groepen.</w:t>
            </w:r>
          </w:p>
          <w:p w14:paraId="3CFD6C31" w14:textId="17508BC9" w:rsidR="00A331D0" w:rsidRDefault="00A331D0" w:rsidP="00A331D0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3. </w:t>
            </w:r>
            <w:r w:rsidR="007743F5">
              <w:rPr>
                <w:rFonts w:ascii="Arial" w:hAnsi="Arial" w:cs="Arial"/>
                <w:sz w:val="22"/>
                <w:szCs w:val="22"/>
                <w:lang w:val="en-GB"/>
              </w:rPr>
              <w:t xml:space="preserve">Speel het </w:t>
            </w:r>
            <w:proofErr w:type="spellStart"/>
            <w:r w:rsidR="007743F5">
              <w:rPr>
                <w:rFonts w:ascii="Arial" w:hAnsi="Arial" w:cs="Arial"/>
                <w:sz w:val="22"/>
                <w:szCs w:val="22"/>
                <w:lang w:val="en-GB"/>
              </w:rPr>
              <w:t>spel</w:t>
            </w:r>
            <w:proofErr w:type="spellEnd"/>
          </w:p>
          <w:p w14:paraId="12E146E4" w14:textId="25E0D2A3" w:rsidR="00373EE5" w:rsidRPr="00C52BCB" w:rsidRDefault="00373EE5" w:rsidP="00A331D0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15B7312" w14:textId="77777777" w:rsidR="003A4FC9" w:rsidRDefault="003A4FC9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3C5A5FD1" w14:textId="77777777" w:rsidR="003A4FC9" w:rsidRPr="00C52BCB" w:rsidRDefault="003A4FC9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8"/>
      </w:tblGrid>
      <w:tr w:rsidR="003A4FC9" w:rsidRPr="00764073" w14:paraId="4782A8D9" w14:textId="77777777" w:rsidTr="000D2D1A">
        <w:tc>
          <w:tcPr>
            <w:tcW w:w="5000" w:type="pct"/>
          </w:tcPr>
          <w:p w14:paraId="721AAC70" w14:textId="77777777" w:rsidR="003A4FC9" w:rsidRPr="00C52BCB" w:rsidRDefault="003A4FC9" w:rsidP="000D2D1A">
            <w:pPr>
              <w:pStyle w:val="Kop3"/>
              <w:numPr>
                <w:ilvl w:val="0"/>
                <w:numId w:val="0"/>
              </w:numPr>
              <w:ind w:right="-1" w:hanging="375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</w:p>
          <w:p w14:paraId="04564AE3" w14:textId="32007F1A" w:rsidR="003A4FC9" w:rsidRDefault="007743F5" w:rsidP="00B449E8">
            <w:pPr>
              <w:pStyle w:val="Kop3"/>
              <w:numPr>
                <w:ilvl w:val="0"/>
                <w:numId w:val="20"/>
              </w:numPr>
              <w:ind w:right="-1"/>
              <w:rPr>
                <w:rFonts w:ascii="Arial" w:hAnsi="Arial" w:cs="Arial"/>
                <w:bCs w:val="0"/>
                <w:sz w:val="24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Cs w:val="0"/>
                <w:sz w:val="24"/>
                <w:szCs w:val="22"/>
                <w:lang w:val="en-GB"/>
              </w:rPr>
              <w:t>Voorwaarden</w:t>
            </w:r>
            <w:proofErr w:type="spellEnd"/>
          </w:p>
          <w:p w14:paraId="03232766" w14:textId="77777777" w:rsidR="00373EE5" w:rsidRPr="00373EE5" w:rsidRDefault="00373EE5" w:rsidP="00373EE5">
            <w:pPr>
              <w:rPr>
                <w:lang w:val="en-GB"/>
              </w:rPr>
            </w:pPr>
          </w:p>
          <w:p w14:paraId="7D83A63A" w14:textId="3485E226" w:rsidR="007D7876" w:rsidRPr="00B23EA3" w:rsidRDefault="007743F5" w:rsidP="00BF1E90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bCs/>
                <w:sz w:val="22"/>
                <w:szCs w:val="22"/>
                <w:lang w:val="nl-BE"/>
              </w:rPr>
              <w:t xml:space="preserve">Leerlingen moeten </w:t>
            </w:r>
            <w:r w:rsidR="00724E5C" w:rsidRPr="00B23EA3">
              <w:rPr>
                <w:rFonts w:ascii="Arial" w:hAnsi="Arial" w:cs="Arial"/>
                <w:bCs/>
                <w:sz w:val="22"/>
                <w:szCs w:val="22"/>
                <w:lang w:val="nl-BE"/>
              </w:rPr>
              <w:t xml:space="preserve">enige kennis hebben van economische begrippen aangaande exameneenheid Consumptie. </w:t>
            </w:r>
          </w:p>
          <w:p w14:paraId="3E8CEF03" w14:textId="6D4D6D4B" w:rsidR="00BF1E90" w:rsidRPr="00B23EA3" w:rsidRDefault="00685FA1" w:rsidP="00BF1E90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bCs/>
                <w:sz w:val="22"/>
                <w:szCs w:val="22"/>
                <w:lang w:val="nl-BE"/>
              </w:rPr>
              <w:t>De docent heeft wat werk aan de voorbereiding van het spel</w:t>
            </w:r>
            <w:r w:rsidR="00CB2BE8" w:rsidRPr="00B23EA3">
              <w:rPr>
                <w:rFonts w:ascii="Arial" w:hAnsi="Arial" w:cs="Arial"/>
                <w:bCs/>
                <w:sz w:val="22"/>
                <w:szCs w:val="22"/>
                <w:lang w:val="nl-BE"/>
              </w:rPr>
              <w:t>: het uitprinten van het spelbord</w:t>
            </w:r>
            <w:r w:rsidR="00D17CE7" w:rsidRPr="00B23EA3">
              <w:rPr>
                <w:rFonts w:ascii="Arial" w:hAnsi="Arial" w:cs="Arial"/>
                <w:bCs/>
                <w:sz w:val="22"/>
                <w:szCs w:val="22"/>
                <w:lang w:val="nl-BE"/>
              </w:rPr>
              <w:t xml:space="preserve"> in kleur en in A3, het printen </w:t>
            </w:r>
            <w:r w:rsidR="00A26B37" w:rsidRPr="00B23EA3">
              <w:rPr>
                <w:rFonts w:ascii="Arial" w:hAnsi="Arial" w:cs="Arial"/>
                <w:bCs/>
                <w:sz w:val="22"/>
                <w:szCs w:val="22"/>
                <w:lang w:val="nl-BE"/>
              </w:rPr>
              <w:t xml:space="preserve">van de kaarten van kennisvragen en de fiches, het </w:t>
            </w:r>
            <w:r w:rsidR="000F4E6E" w:rsidRPr="00B23EA3">
              <w:rPr>
                <w:rFonts w:ascii="Arial" w:hAnsi="Arial" w:cs="Arial"/>
                <w:bCs/>
                <w:sz w:val="22"/>
                <w:szCs w:val="22"/>
                <w:lang w:val="nl-BE"/>
              </w:rPr>
              <w:t xml:space="preserve">knippen / snijden </w:t>
            </w:r>
            <w:r w:rsidR="0047570B" w:rsidRPr="00B23EA3">
              <w:rPr>
                <w:rFonts w:ascii="Arial" w:hAnsi="Arial" w:cs="Arial"/>
                <w:bCs/>
                <w:sz w:val="22"/>
                <w:szCs w:val="22"/>
                <w:lang w:val="nl-BE"/>
              </w:rPr>
              <w:t xml:space="preserve">tot afzonderlijke kaartjes, het kopen van nepgeld, zorgen voor </w:t>
            </w:r>
            <w:r w:rsidR="00722356" w:rsidRPr="00B23EA3">
              <w:rPr>
                <w:rFonts w:ascii="Arial" w:hAnsi="Arial" w:cs="Arial"/>
                <w:bCs/>
                <w:sz w:val="22"/>
                <w:szCs w:val="22"/>
                <w:lang w:val="nl-BE"/>
              </w:rPr>
              <w:t>dobbelsteen en ‘poppetjes’.</w:t>
            </w:r>
            <w:r w:rsidR="00BF1E90" w:rsidRPr="00B23EA3">
              <w:rPr>
                <w:rFonts w:ascii="Arial" w:hAnsi="Arial" w:cs="Arial"/>
                <w:bCs/>
                <w:sz w:val="22"/>
                <w:szCs w:val="22"/>
                <w:lang w:val="nl-BE"/>
              </w:rPr>
              <w:t xml:space="preserve"> </w:t>
            </w:r>
          </w:p>
          <w:p w14:paraId="3FFED83F" w14:textId="77777777" w:rsidR="00373EE5" w:rsidRPr="00B23EA3" w:rsidRDefault="00373EE5" w:rsidP="00BF1E90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nl-BE"/>
              </w:rPr>
            </w:pPr>
          </w:p>
          <w:p w14:paraId="3FBA2E51" w14:textId="463FF752" w:rsidR="00BF1E90" w:rsidRPr="00B23EA3" w:rsidRDefault="00FC193D" w:rsidP="00BF1E90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bCs/>
                <w:sz w:val="22"/>
                <w:szCs w:val="22"/>
                <w:lang w:val="nl-BE"/>
              </w:rPr>
              <w:t>Voor het spel begint moet de docent het spel kort uitlegge</w:t>
            </w:r>
            <w:r w:rsidR="001C46C8" w:rsidRPr="00B23EA3">
              <w:rPr>
                <w:rFonts w:ascii="Arial" w:hAnsi="Arial" w:cs="Arial"/>
                <w:bCs/>
                <w:sz w:val="22"/>
                <w:szCs w:val="22"/>
                <w:lang w:val="nl-BE"/>
              </w:rPr>
              <w:t>n, wat vrij eenvoudig is.</w:t>
            </w:r>
          </w:p>
          <w:p w14:paraId="648FA64D" w14:textId="1F94EAC9" w:rsidR="00BF1E90" w:rsidRPr="00B23EA3" w:rsidRDefault="00776F2E" w:rsidP="00BF1E90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bCs/>
                <w:sz w:val="22"/>
                <w:szCs w:val="22"/>
                <w:lang w:val="nl-BE"/>
              </w:rPr>
              <w:t xml:space="preserve">Het is zaak om genoeg speeltijd te hebben, </w:t>
            </w:r>
            <w:r w:rsidR="003B55E2" w:rsidRPr="00B23EA3">
              <w:rPr>
                <w:rFonts w:ascii="Arial" w:hAnsi="Arial" w:cs="Arial"/>
                <w:bCs/>
                <w:sz w:val="22"/>
                <w:szCs w:val="22"/>
                <w:lang w:val="nl-BE"/>
              </w:rPr>
              <w:t xml:space="preserve">zeker als het voor het eerst gespeeld wordt is er </w:t>
            </w:r>
            <w:r w:rsidR="00C03AD1" w:rsidRPr="00B23EA3">
              <w:rPr>
                <w:rFonts w:ascii="Arial" w:hAnsi="Arial" w:cs="Arial"/>
                <w:bCs/>
                <w:sz w:val="22"/>
                <w:szCs w:val="22"/>
                <w:lang w:val="nl-BE"/>
              </w:rPr>
              <w:t>ongeveer 90 minuten nodig voor er een winnaar is.</w:t>
            </w:r>
          </w:p>
          <w:p w14:paraId="7027F22D" w14:textId="77777777" w:rsidR="00BF1E90" w:rsidRPr="00B23EA3" w:rsidRDefault="00BF1E90" w:rsidP="00BF1E90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nl-BE"/>
              </w:rPr>
            </w:pPr>
          </w:p>
        </w:tc>
      </w:tr>
    </w:tbl>
    <w:p w14:paraId="7A947A73" w14:textId="77777777" w:rsidR="003A4FC9" w:rsidRPr="00B23EA3" w:rsidRDefault="003A4FC9" w:rsidP="000D2D1A">
      <w:pPr>
        <w:rPr>
          <w:rFonts w:ascii="Arial" w:hAnsi="Arial" w:cs="Arial"/>
          <w:sz w:val="22"/>
          <w:szCs w:val="22"/>
          <w:lang w:val="nl-BE"/>
        </w:rPr>
      </w:pPr>
    </w:p>
    <w:p w14:paraId="2D2A8404" w14:textId="77777777" w:rsidR="003A4FC9" w:rsidRPr="00B23EA3" w:rsidRDefault="003A4FC9" w:rsidP="000D2D1A">
      <w:pPr>
        <w:ind w:right="-1"/>
        <w:rPr>
          <w:rFonts w:ascii="Arial" w:hAnsi="Arial" w:cs="Arial"/>
          <w:sz w:val="22"/>
          <w:szCs w:val="22"/>
          <w:lang w:val="nl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8"/>
      </w:tblGrid>
      <w:tr w:rsidR="003A4FC9" w:rsidRPr="00C52BCB" w14:paraId="0EC2871B" w14:textId="77777777" w:rsidTr="000D2D1A">
        <w:tc>
          <w:tcPr>
            <w:tcW w:w="5000" w:type="pct"/>
          </w:tcPr>
          <w:p w14:paraId="53175934" w14:textId="77777777" w:rsidR="003A4FC9" w:rsidRPr="00B23EA3" w:rsidRDefault="003A4FC9" w:rsidP="000D2D1A">
            <w:pPr>
              <w:pStyle w:val="Kop3"/>
              <w:numPr>
                <w:ilvl w:val="0"/>
                <w:numId w:val="0"/>
              </w:numPr>
              <w:ind w:right="-1" w:hanging="375"/>
              <w:rPr>
                <w:rFonts w:ascii="Arial" w:hAnsi="Arial" w:cs="Arial"/>
                <w:bCs w:val="0"/>
                <w:sz w:val="22"/>
                <w:szCs w:val="22"/>
                <w:lang w:val="nl-BE"/>
              </w:rPr>
            </w:pPr>
          </w:p>
          <w:p w14:paraId="41C6123B" w14:textId="667ADACD" w:rsidR="003A4FC9" w:rsidRPr="00B23EA3" w:rsidRDefault="00460E2C" w:rsidP="000D2D1A">
            <w:pPr>
              <w:pStyle w:val="Kop3"/>
              <w:numPr>
                <w:ilvl w:val="0"/>
                <w:numId w:val="0"/>
              </w:numPr>
              <w:ind w:right="-1" w:hanging="34"/>
              <w:rPr>
                <w:rFonts w:ascii="Arial" w:hAnsi="Arial" w:cs="Arial"/>
                <w:bCs w:val="0"/>
                <w:sz w:val="24"/>
                <w:szCs w:val="22"/>
                <w:lang w:val="nl-BE"/>
              </w:rPr>
            </w:pPr>
            <w:r w:rsidRPr="00B23EA3">
              <w:rPr>
                <w:rFonts w:ascii="Arial" w:hAnsi="Arial" w:cs="Arial"/>
                <w:bCs w:val="0"/>
                <w:sz w:val="24"/>
                <w:szCs w:val="22"/>
                <w:lang w:val="nl-BE"/>
              </w:rPr>
              <w:t xml:space="preserve">2. </w:t>
            </w:r>
            <w:r w:rsidR="00C03AD1" w:rsidRPr="00B23EA3">
              <w:rPr>
                <w:rFonts w:ascii="Arial" w:hAnsi="Arial" w:cs="Arial"/>
                <w:bCs w:val="0"/>
                <w:sz w:val="24"/>
                <w:szCs w:val="22"/>
                <w:lang w:val="nl-BE"/>
              </w:rPr>
              <w:t>Inhoud</w:t>
            </w:r>
            <w:r w:rsidR="00373EE5" w:rsidRPr="00B23EA3">
              <w:rPr>
                <w:rFonts w:ascii="Arial" w:hAnsi="Arial" w:cs="Arial"/>
                <w:bCs w:val="0"/>
                <w:sz w:val="24"/>
                <w:szCs w:val="22"/>
                <w:lang w:val="nl-BE"/>
              </w:rPr>
              <w:t xml:space="preserve"> </w:t>
            </w:r>
            <w:r w:rsidRPr="00B23EA3">
              <w:rPr>
                <w:rFonts w:ascii="Arial" w:hAnsi="Arial" w:cs="Arial"/>
                <w:bCs w:val="0"/>
                <w:sz w:val="24"/>
                <w:szCs w:val="22"/>
                <w:lang w:val="nl-BE"/>
              </w:rPr>
              <w:t>/</w:t>
            </w:r>
            <w:r w:rsidR="00373EE5" w:rsidRPr="00B23EA3">
              <w:rPr>
                <w:rFonts w:ascii="Arial" w:hAnsi="Arial" w:cs="Arial"/>
                <w:bCs w:val="0"/>
                <w:sz w:val="24"/>
                <w:szCs w:val="22"/>
                <w:lang w:val="nl-BE"/>
              </w:rPr>
              <w:t xml:space="preserve"> </w:t>
            </w:r>
            <w:r w:rsidRPr="00B23EA3">
              <w:rPr>
                <w:rFonts w:ascii="Arial" w:hAnsi="Arial" w:cs="Arial"/>
                <w:bCs w:val="0"/>
                <w:sz w:val="24"/>
                <w:szCs w:val="22"/>
                <w:lang w:val="nl-BE"/>
              </w:rPr>
              <w:t>them</w:t>
            </w:r>
            <w:r w:rsidR="00C03AD1" w:rsidRPr="00B23EA3">
              <w:rPr>
                <w:rFonts w:ascii="Arial" w:hAnsi="Arial" w:cs="Arial"/>
                <w:bCs w:val="0"/>
                <w:sz w:val="24"/>
                <w:szCs w:val="22"/>
                <w:lang w:val="nl-BE"/>
              </w:rPr>
              <w:t>a</w:t>
            </w:r>
          </w:p>
          <w:p w14:paraId="66B64250" w14:textId="2388ACC7" w:rsidR="00C52BCB" w:rsidRPr="00B23EA3" w:rsidRDefault="00C52BCB" w:rsidP="002F3DDD">
            <w:pPr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</w:pPr>
          </w:p>
          <w:p w14:paraId="4D591FBD" w14:textId="25751005" w:rsidR="00373EE5" w:rsidRPr="00B23EA3" w:rsidRDefault="00893D93" w:rsidP="002F3DDD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bCs/>
                <w:color w:val="000000"/>
                <w:sz w:val="22"/>
                <w:szCs w:val="22"/>
                <w:lang w:val="nl-BE"/>
              </w:rPr>
              <w:t>Manieren van betalen, omgaan met geld</w:t>
            </w:r>
          </w:p>
          <w:p w14:paraId="791AF1F1" w14:textId="77777777" w:rsidR="007D7876" w:rsidRPr="00B23EA3" w:rsidRDefault="007D7876" w:rsidP="007D7876">
            <w:pPr>
              <w:rPr>
                <w:rFonts w:ascii="Arial" w:hAnsi="Arial" w:cs="Arial"/>
                <w:bCs/>
                <w:sz w:val="22"/>
                <w:szCs w:val="22"/>
                <w:lang w:val="nl-BE"/>
              </w:rPr>
            </w:pPr>
          </w:p>
          <w:p w14:paraId="19C0A68F" w14:textId="77777777" w:rsidR="006C5285" w:rsidRPr="00B23EA3" w:rsidRDefault="006C5285" w:rsidP="007D7876">
            <w:pPr>
              <w:rPr>
                <w:rFonts w:ascii="Arial" w:hAnsi="Arial" w:cs="Arial"/>
                <w:bCs/>
                <w:sz w:val="22"/>
                <w:szCs w:val="22"/>
                <w:lang w:val="nl-BE"/>
              </w:rPr>
            </w:pPr>
          </w:p>
        </w:tc>
      </w:tr>
    </w:tbl>
    <w:p w14:paraId="57C5D167" w14:textId="77777777" w:rsidR="00C52BCB" w:rsidRPr="00B23EA3" w:rsidRDefault="00C52BCB" w:rsidP="000D2D1A">
      <w:pPr>
        <w:rPr>
          <w:rFonts w:ascii="Arial" w:hAnsi="Arial" w:cs="Arial"/>
          <w:sz w:val="22"/>
          <w:szCs w:val="22"/>
          <w:lang w:val="nl-BE"/>
        </w:rPr>
      </w:pPr>
    </w:p>
    <w:p w14:paraId="5AFF37E7" w14:textId="77777777" w:rsidR="00070D0E" w:rsidRPr="00B23EA3" w:rsidRDefault="00C52BCB" w:rsidP="000D2D1A">
      <w:pPr>
        <w:rPr>
          <w:rFonts w:ascii="Arial" w:hAnsi="Arial" w:cs="Arial"/>
          <w:sz w:val="22"/>
          <w:szCs w:val="22"/>
          <w:lang w:val="nl-BE"/>
        </w:rPr>
      </w:pPr>
      <w:r w:rsidRPr="00B23EA3">
        <w:rPr>
          <w:rFonts w:ascii="Arial" w:hAnsi="Arial" w:cs="Arial"/>
          <w:sz w:val="22"/>
          <w:szCs w:val="22"/>
          <w:lang w:val="nl-BE"/>
        </w:rPr>
        <w:br w:type="page"/>
      </w:r>
    </w:p>
    <w:p w14:paraId="0C1090CF" w14:textId="79F2EFF3" w:rsidR="003A4FC9" w:rsidRPr="007D7876" w:rsidRDefault="00091A48" w:rsidP="000D2D1A">
      <w:pPr>
        <w:rPr>
          <w:rFonts w:ascii="Arial" w:hAnsi="Arial" w:cs="Arial"/>
          <w:b/>
          <w:sz w:val="24"/>
          <w:szCs w:val="22"/>
          <w:lang w:val="en-GB"/>
        </w:rPr>
      </w:pPr>
      <w:r w:rsidRPr="007D7876">
        <w:rPr>
          <w:rFonts w:ascii="Arial" w:hAnsi="Arial" w:cs="Arial"/>
          <w:b/>
          <w:sz w:val="24"/>
          <w:szCs w:val="22"/>
          <w:lang w:val="en-GB"/>
        </w:rPr>
        <w:lastRenderedPageBreak/>
        <w:t>3</w:t>
      </w:r>
      <w:r w:rsidR="003A4FC9" w:rsidRPr="007D7876">
        <w:rPr>
          <w:rFonts w:ascii="Arial" w:hAnsi="Arial" w:cs="Arial"/>
          <w:b/>
          <w:sz w:val="24"/>
          <w:szCs w:val="22"/>
          <w:lang w:val="en-GB"/>
        </w:rPr>
        <w:t xml:space="preserve">. </w:t>
      </w:r>
      <w:proofErr w:type="spellStart"/>
      <w:r w:rsidR="00C76459" w:rsidRPr="007D7876">
        <w:rPr>
          <w:rFonts w:ascii="Arial" w:hAnsi="Arial" w:cs="Arial"/>
          <w:b/>
          <w:sz w:val="24"/>
          <w:szCs w:val="22"/>
          <w:lang w:val="en-GB"/>
        </w:rPr>
        <w:t>Organisati</w:t>
      </w:r>
      <w:r w:rsidR="00893D93">
        <w:rPr>
          <w:rFonts w:ascii="Arial" w:hAnsi="Arial" w:cs="Arial"/>
          <w:b/>
          <w:sz w:val="24"/>
          <w:szCs w:val="22"/>
          <w:lang w:val="en-GB"/>
        </w:rPr>
        <w:t>e</w:t>
      </w:r>
      <w:proofErr w:type="spellEnd"/>
      <w:r w:rsidR="00C76459" w:rsidRPr="007D7876">
        <w:rPr>
          <w:rFonts w:ascii="Arial" w:hAnsi="Arial" w:cs="Arial"/>
          <w:b/>
          <w:sz w:val="24"/>
          <w:szCs w:val="22"/>
          <w:lang w:val="en-GB"/>
        </w:rPr>
        <w:t xml:space="preserve"> </w:t>
      </w:r>
      <w:r w:rsidR="00893D93">
        <w:rPr>
          <w:rFonts w:ascii="Arial" w:hAnsi="Arial" w:cs="Arial"/>
          <w:b/>
          <w:sz w:val="24"/>
          <w:szCs w:val="22"/>
          <w:lang w:val="en-GB"/>
        </w:rPr>
        <w:t>van de les</w:t>
      </w:r>
    </w:p>
    <w:p w14:paraId="728FFA49" w14:textId="77777777" w:rsidR="00070D0E" w:rsidRPr="00C52BCB" w:rsidRDefault="00070D0E" w:rsidP="000D2D1A"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2661"/>
        <w:gridCol w:w="1518"/>
        <w:gridCol w:w="1398"/>
        <w:gridCol w:w="3395"/>
        <w:gridCol w:w="4028"/>
      </w:tblGrid>
      <w:tr w:rsidR="00DF39F7" w:rsidRPr="009E18B3" w14:paraId="31992B90" w14:textId="77777777" w:rsidTr="007D7876">
        <w:trPr>
          <w:cantSplit/>
          <w:trHeight w:val="1134"/>
        </w:trPr>
        <w:tc>
          <w:tcPr>
            <w:tcW w:w="340" w:type="pct"/>
            <w:textDirection w:val="btLr"/>
            <w:vAlign w:val="center"/>
          </w:tcPr>
          <w:p w14:paraId="1881BF5A" w14:textId="791111DC" w:rsidR="003A4FC9" w:rsidRPr="009E18B3" w:rsidRDefault="003A4FC9" w:rsidP="009E18B3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Du</w:t>
            </w:r>
            <w:r w:rsidR="00893D93">
              <w:rPr>
                <w:rFonts w:ascii="Arial" w:hAnsi="Arial" w:cs="Arial"/>
                <w:b/>
                <w:sz w:val="22"/>
                <w:szCs w:val="22"/>
                <w:lang w:val="en-GB"/>
              </w:rPr>
              <w:t>ur</w:t>
            </w:r>
          </w:p>
        </w:tc>
        <w:tc>
          <w:tcPr>
            <w:tcW w:w="954" w:type="pct"/>
            <w:textDirection w:val="btLr"/>
            <w:vAlign w:val="center"/>
          </w:tcPr>
          <w:p w14:paraId="4496AAD9" w14:textId="53A32EBF" w:rsidR="003A4FC9" w:rsidRPr="009E18B3" w:rsidRDefault="00893D93" w:rsidP="009E18B3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Doe</w:t>
            </w:r>
            <w:r w:rsidR="00164497">
              <w:rPr>
                <w:rFonts w:ascii="Arial" w:hAnsi="Arial" w:cs="Arial"/>
                <w:b/>
                <w:sz w:val="22"/>
                <w:szCs w:val="22"/>
                <w:lang w:val="en-GB"/>
              </w:rPr>
              <w:t>l</w:t>
            </w:r>
          </w:p>
        </w:tc>
        <w:tc>
          <w:tcPr>
            <w:tcW w:w="544" w:type="pct"/>
            <w:textDirection w:val="btLr"/>
            <w:vAlign w:val="center"/>
          </w:tcPr>
          <w:p w14:paraId="632527CA" w14:textId="2C04E869" w:rsidR="00AD77B2" w:rsidRPr="009E18B3" w:rsidRDefault="00164497" w:rsidP="009E18B3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Activiteit</w:t>
            </w:r>
            <w:proofErr w:type="spellEnd"/>
          </w:p>
          <w:p w14:paraId="23744BDF" w14:textId="19D3B7AF" w:rsidR="003A4FC9" w:rsidRPr="009E18B3" w:rsidRDefault="00164497" w:rsidP="009E18B3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leraar</w:t>
            </w:r>
            <w:proofErr w:type="spellEnd"/>
          </w:p>
        </w:tc>
        <w:tc>
          <w:tcPr>
            <w:tcW w:w="501" w:type="pct"/>
            <w:textDirection w:val="btLr"/>
            <w:vAlign w:val="center"/>
          </w:tcPr>
          <w:p w14:paraId="3F8F7B89" w14:textId="34398596" w:rsidR="00AD77B2" w:rsidRPr="009E18B3" w:rsidRDefault="00164497" w:rsidP="009E18B3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Activiteit</w:t>
            </w:r>
            <w:proofErr w:type="spellEnd"/>
          </w:p>
          <w:p w14:paraId="7E830238" w14:textId="3E399300" w:rsidR="003A4FC9" w:rsidRPr="009E18B3" w:rsidRDefault="00164497" w:rsidP="009E18B3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leerling</w:t>
            </w:r>
            <w:proofErr w:type="spellEnd"/>
          </w:p>
        </w:tc>
        <w:tc>
          <w:tcPr>
            <w:tcW w:w="1217" w:type="pct"/>
          </w:tcPr>
          <w:p w14:paraId="02F91B2E" w14:textId="77777777" w:rsidR="003A4FC9" w:rsidRPr="009E18B3" w:rsidRDefault="003A4FC9" w:rsidP="000D2D1A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9945881" w14:textId="223FC115" w:rsidR="003A4FC9" w:rsidRPr="009E18B3" w:rsidRDefault="00164497" w:rsidP="000D2D1A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Onderwijssituatie</w:t>
            </w:r>
            <w:proofErr w:type="spellEnd"/>
            <w:r w:rsidR="003A4FC9"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14:paraId="3B140776" w14:textId="0BD33B53" w:rsidR="003A4FC9" w:rsidRPr="009E18B3" w:rsidRDefault="00164497" w:rsidP="002825DD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inhoud</w:t>
            </w:r>
            <w:proofErr w:type="spellEnd"/>
            <w:r w:rsidR="003A4FC9"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leermethode</w:t>
            </w:r>
            <w:proofErr w:type="spellEnd"/>
            <w:r w:rsidR="003A4FC9"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, media</w:t>
            </w:r>
          </w:p>
        </w:tc>
        <w:tc>
          <w:tcPr>
            <w:tcW w:w="1444" w:type="pct"/>
          </w:tcPr>
          <w:p w14:paraId="0A6F05FF" w14:textId="77777777" w:rsidR="003A4FC9" w:rsidRPr="009E18B3" w:rsidRDefault="003A4FC9" w:rsidP="000D2D1A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2174404" w14:textId="52B3492C" w:rsidR="003A4FC9" w:rsidRPr="009E18B3" w:rsidRDefault="00164497" w:rsidP="00164497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Doelen</w:t>
            </w:r>
            <w:proofErr w:type="spellEnd"/>
            <w:r w:rsidR="002825DD"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0D2D1A"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Vaststellen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competenties</w:t>
            </w:r>
            <w:proofErr w:type="spellEnd"/>
          </w:p>
        </w:tc>
      </w:tr>
      <w:tr w:rsidR="00DF39F7" w:rsidRPr="00764073" w14:paraId="0D9E0C2E" w14:textId="77777777" w:rsidTr="007D7876">
        <w:trPr>
          <w:cantSplit/>
          <w:trHeight w:val="1171"/>
        </w:trPr>
        <w:tc>
          <w:tcPr>
            <w:tcW w:w="340" w:type="pct"/>
            <w:textDirection w:val="btLr"/>
            <w:vAlign w:val="center"/>
          </w:tcPr>
          <w:p w14:paraId="5C29128C" w14:textId="77777777" w:rsidR="003A4FC9" w:rsidRPr="009E18B3" w:rsidRDefault="007A3D45" w:rsidP="00091A48">
            <w:pPr>
              <w:ind w:left="113" w:right="-1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5 min.</w:t>
            </w:r>
          </w:p>
        </w:tc>
        <w:tc>
          <w:tcPr>
            <w:tcW w:w="954" w:type="pct"/>
          </w:tcPr>
          <w:p w14:paraId="2EB95988" w14:textId="7422E16C" w:rsidR="002415FD" w:rsidRPr="00B23EA3" w:rsidRDefault="005C63E7" w:rsidP="000D2D1A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sz w:val="22"/>
                <w:szCs w:val="22"/>
                <w:lang w:val="nl-BE"/>
              </w:rPr>
              <w:t>Begrijpen regels en doel van het spel</w:t>
            </w:r>
          </w:p>
        </w:tc>
        <w:tc>
          <w:tcPr>
            <w:tcW w:w="544" w:type="pct"/>
          </w:tcPr>
          <w:p w14:paraId="17AC73A0" w14:textId="104E7843" w:rsidR="00C57F61" w:rsidRPr="009E18B3" w:rsidRDefault="005C63E7" w:rsidP="002F3DDD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Uitleg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regels</w:t>
            </w:r>
          </w:p>
        </w:tc>
        <w:tc>
          <w:tcPr>
            <w:tcW w:w="501" w:type="pct"/>
          </w:tcPr>
          <w:p w14:paraId="4DDC83F6" w14:textId="3267477A" w:rsidR="00F672AC" w:rsidRPr="009E18B3" w:rsidRDefault="00F8388F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  <w:r w:rsidR="005C63E7">
              <w:rPr>
                <w:rFonts w:ascii="Arial" w:hAnsi="Arial" w:cs="Arial"/>
                <w:sz w:val="22"/>
                <w:szCs w:val="22"/>
                <w:lang w:val="en-GB"/>
              </w:rPr>
              <w:t>uisteren</w:t>
            </w:r>
            <w:proofErr w:type="spellEnd"/>
          </w:p>
        </w:tc>
        <w:tc>
          <w:tcPr>
            <w:tcW w:w="1217" w:type="pct"/>
          </w:tcPr>
          <w:p w14:paraId="1FBF4F1C" w14:textId="141576FD" w:rsidR="002415FD" w:rsidRPr="009E18B3" w:rsidRDefault="003C1797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Klassikale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uitleg</w:t>
            </w:r>
            <w:proofErr w:type="spellEnd"/>
          </w:p>
        </w:tc>
        <w:tc>
          <w:tcPr>
            <w:tcW w:w="1444" w:type="pct"/>
          </w:tcPr>
          <w:p w14:paraId="094A9761" w14:textId="77777777" w:rsidR="00C57F61" w:rsidRPr="009E18B3" w:rsidRDefault="00C57F61" w:rsidP="00C57F61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F39F7" w:rsidRPr="00764073" w14:paraId="15191FEF" w14:textId="77777777" w:rsidTr="007D7876">
        <w:trPr>
          <w:cantSplit/>
          <w:trHeight w:val="1171"/>
        </w:trPr>
        <w:tc>
          <w:tcPr>
            <w:tcW w:w="340" w:type="pct"/>
            <w:textDirection w:val="btLr"/>
            <w:vAlign w:val="center"/>
          </w:tcPr>
          <w:p w14:paraId="0345ED13" w14:textId="77777777" w:rsidR="006A645F" w:rsidRPr="009E18B3" w:rsidRDefault="002D1A09" w:rsidP="004E006E">
            <w:pPr>
              <w:ind w:left="113" w:right="-1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 xml:space="preserve">5 </w:t>
            </w:r>
            <w:r w:rsidR="00F8388F" w:rsidRPr="009E18B3">
              <w:rPr>
                <w:rFonts w:ascii="Arial" w:hAnsi="Arial" w:cs="Arial"/>
                <w:sz w:val="22"/>
                <w:szCs w:val="22"/>
                <w:lang w:val="en-GB"/>
              </w:rPr>
              <w:t xml:space="preserve">min. </w:t>
            </w:r>
          </w:p>
        </w:tc>
        <w:tc>
          <w:tcPr>
            <w:tcW w:w="954" w:type="pct"/>
          </w:tcPr>
          <w:p w14:paraId="2CA49366" w14:textId="06697756" w:rsidR="0036501B" w:rsidRPr="009E18B3" w:rsidRDefault="003C1797" w:rsidP="004E006E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Vormen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teams</w:t>
            </w:r>
          </w:p>
        </w:tc>
        <w:tc>
          <w:tcPr>
            <w:tcW w:w="544" w:type="pct"/>
          </w:tcPr>
          <w:p w14:paraId="40B76AF3" w14:textId="45B2B23E" w:rsidR="006A645F" w:rsidRPr="00B23EA3" w:rsidRDefault="00EC6EE9" w:rsidP="006A645F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sz w:val="22"/>
                <w:szCs w:val="22"/>
                <w:lang w:val="nl-BE"/>
              </w:rPr>
              <w:t>Vorm teams en wijs een leerling aan die de bank speelt</w:t>
            </w:r>
          </w:p>
        </w:tc>
        <w:tc>
          <w:tcPr>
            <w:tcW w:w="501" w:type="pct"/>
          </w:tcPr>
          <w:p w14:paraId="578ED447" w14:textId="2EE266B8" w:rsidR="006A645F" w:rsidRPr="00B23EA3" w:rsidRDefault="00EC6EE9" w:rsidP="004E006E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sz w:val="22"/>
                <w:szCs w:val="22"/>
                <w:lang w:val="nl-BE"/>
              </w:rPr>
              <w:t>v</w:t>
            </w:r>
            <w:r w:rsidR="00C65082" w:rsidRPr="00B23EA3">
              <w:rPr>
                <w:rFonts w:ascii="Arial" w:hAnsi="Arial" w:cs="Arial"/>
                <w:sz w:val="22"/>
                <w:szCs w:val="22"/>
                <w:lang w:val="nl-BE"/>
              </w:rPr>
              <w:t>orm teams,</w:t>
            </w:r>
          </w:p>
          <w:p w14:paraId="1D728621" w14:textId="22249410" w:rsidR="00C65082" w:rsidRPr="00B23EA3" w:rsidRDefault="00EC6EE9" w:rsidP="004E006E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sz w:val="22"/>
                <w:szCs w:val="22"/>
                <w:lang w:val="nl-BE"/>
              </w:rPr>
              <w:t>zitten in groepjes</w:t>
            </w:r>
            <w:r w:rsidR="00C65082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</w:p>
        </w:tc>
        <w:tc>
          <w:tcPr>
            <w:tcW w:w="1217" w:type="pct"/>
          </w:tcPr>
          <w:p w14:paraId="4D906DC3" w14:textId="2109B757" w:rsidR="00C57F61" w:rsidRPr="00B23EA3" w:rsidRDefault="00C65082" w:rsidP="00C57F61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sz w:val="22"/>
                <w:szCs w:val="22"/>
                <w:lang w:val="nl-BE"/>
              </w:rPr>
              <w:t>Activ</w:t>
            </w:r>
            <w:r w:rsidR="00E53322" w:rsidRPr="00B23EA3">
              <w:rPr>
                <w:rFonts w:ascii="Arial" w:hAnsi="Arial" w:cs="Arial"/>
                <w:sz w:val="22"/>
                <w:szCs w:val="22"/>
                <w:lang w:val="nl-BE"/>
              </w:rPr>
              <w:t>eer leerlingen</w:t>
            </w:r>
            <w:r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, </w:t>
            </w:r>
            <w:r w:rsidR="00E53322" w:rsidRPr="00B23EA3">
              <w:rPr>
                <w:rFonts w:ascii="Arial" w:hAnsi="Arial" w:cs="Arial"/>
                <w:sz w:val="22"/>
                <w:szCs w:val="22"/>
                <w:lang w:val="nl-BE"/>
              </w:rPr>
              <w:t>spelregels</w:t>
            </w:r>
            <w:r w:rsidR="009E18B3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E53322" w:rsidRPr="00B23EA3">
              <w:rPr>
                <w:rFonts w:ascii="Arial" w:hAnsi="Arial" w:cs="Arial"/>
                <w:sz w:val="22"/>
                <w:szCs w:val="22"/>
                <w:lang w:val="nl-BE"/>
              </w:rPr>
              <w:t>op het bord projecteren.</w:t>
            </w:r>
          </w:p>
        </w:tc>
        <w:tc>
          <w:tcPr>
            <w:tcW w:w="1444" w:type="pct"/>
          </w:tcPr>
          <w:p w14:paraId="38CFC082" w14:textId="77777777" w:rsidR="006A645F" w:rsidRPr="00B23EA3" w:rsidRDefault="006A645F" w:rsidP="004E006E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DF39F7" w:rsidRPr="00764073" w14:paraId="2873D756" w14:textId="77777777" w:rsidTr="007D7876">
        <w:trPr>
          <w:cantSplit/>
          <w:trHeight w:val="1171"/>
        </w:trPr>
        <w:tc>
          <w:tcPr>
            <w:tcW w:w="340" w:type="pct"/>
            <w:textDirection w:val="btLr"/>
            <w:vAlign w:val="center"/>
          </w:tcPr>
          <w:p w14:paraId="7FEACC17" w14:textId="77777777" w:rsidR="00C57F61" w:rsidRPr="009E18B3" w:rsidRDefault="002D1A09" w:rsidP="004E006E">
            <w:pPr>
              <w:ind w:left="113" w:right="-1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705D77" w:rsidRPr="009E18B3">
              <w:rPr>
                <w:rFonts w:ascii="Arial" w:hAnsi="Arial" w:cs="Arial"/>
                <w:sz w:val="22"/>
                <w:szCs w:val="22"/>
                <w:lang w:val="en-GB"/>
              </w:rPr>
              <w:t xml:space="preserve"> min. </w:t>
            </w:r>
          </w:p>
        </w:tc>
        <w:tc>
          <w:tcPr>
            <w:tcW w:w="954" w:type="pct"/>
          </w:tcPr>
          <w:p w14:paraId="6DA49E5D" w14:textId="1316A48C" w:rsidR="00C57F61" w:rsidRPr="009E18B3" w:rsidRDefault="00E519DF" w:rsidP="004E006E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Voorbereiden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spel</w:t>
            </w:r>
            <w:proofErr w:type="spellEnd"/>
          </w:p>
        </w:tc>
        <w:tc>
          <w:tcPr>
            <w:tcW w:w="544" w:type="pct"/>
          </w:tcPr>
          <w:p w14:paraId="5F5C5A7B" w14:textId="4D49ADF0" w:rsidR="00C57F61" w:rsidRPr="00B23EA3" w:rsidRDefault="00E519DF" w:rsidP="00C65082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Zorg dat iedereen </w:t>
            </w:r>
            <w:r w:rsidR="00DF39F7" w:rsidRPr="00B23EA3">
              <w:rPr>
                <w:rFonts w:ascii="Arial" w:hAnsi="Arial" w:cs="Arial"/>
                <w:sz w:val="22"/>
                <w:szCs w:val="22"/>
                <w:lang w:val="nl-BE"/>
              </w:rPr>
              <w:t>klaar zit om spel te beginnen</w:t>
            </w:r>
          </w:p>
        </w:tc>
        <w:tc>
          <w:tcPr>
            <w:tcW w:w="501" w:type="pct"/>
          </w:tcPr>
          <w:p w14:paraId="750814E5" w14:textId="4227C5DB" w:rsidR="00C57F61" w:rsidRPr="00B23EA3" w:rsidRDefault="00AC0454" w:rsidP="004E006E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sz w:val="22"/>
                <w:szCs w:val="22"/>
                <w:lang w:val="nl-BE"/>
              </w:rPr>
              <w:t>Klaar maken voor begin spel</w:t>
            </w:r>
          </w:p>
        </w:tc>
        <w:tc>
          <w:tcPr>
            <w:tcW w:w="1217" w:type="pct"/>
          </w:tcPr>
          <w:p w14:paraId="52168AD4" w14:textId="5375FB9C" w:rsidR="00FC091D" w:rsidRPr="00B23EA3" w:rsidRDefault="00AC0454" w:rsidP="004E006E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sz w:val="22"/>
                <w:szCs w:val="22"/>
                <w:lang w:val="nl-BE"/>
              </w:rPr>
              <w:t>De</w:t>
            </w:r>
            <w:r w:rsidR="002D1A09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 bank </w:t>
            </w:r>
            <w:r w:rsidR="00501DCC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geeft de teams </w:t>
            </w:r>
            <w:r w:rsidR="002D1A09" w:rsidRPr="00B23EA3">
              <w:rPr>
                <w:rFonts w:ascii="Arial" w:hAnsi="Arial" w:cs="Arial"/>
                <w:sz w:val="22"/>
                <w:szCs w:val="22"/>
                <w:lang w:val="nl-BE"/>
              </w:rPr>
              <w:t>50 euro</w:t>
            </w:r>
            <w:r w:rsidR="00501DCC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 als startbedrag</w:t>
            </w:r>
            <w:r w:rsidR="002D1A09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, </w:t>
            </w:r>
            <w:r w:rsidR="00CA6E54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het spel kan beginnen door het team dat het </w:t>
            </w:r>
            <w:r w:rsidR="0047068A" w:rsidRPr="00B23EA3">
              <w:rPr>
                <w:rFonts w:ascii="Arial" w:hAnsi="Arial" w:cs="Arial"/>
                <w:sz w:val="22"/>
                <w:szCs w:val="22"/>
                <w:lang w:val="nl-BE"/>
              </w:rPr>
              <w:t>hoogste getal gooit met de dobbelsteen</w:t>
            </w:r>
            <w:r w:rsidR="002D1A09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, </w:t>
            </w:r>
            <w:r w:rsidR="004876CD" w:rsidRPr="00B23EA3">
              <w:rPr>
                <w:rFonts w:ascii="Arial" w:hAnsi="Arial" w:cs="Arial"/>
                <w:sz w:val="22"/>
                <w:szCs w:val="22"/>
                <w:lang w:val="nl-BE"/>
              </w:rPr>
              <w:t>daarna met de klok mee spelen.</w:t>
            </w:r>
          </w:p>
        </w:tc>
        <w:tc>
          <w:tcPr>
            <w:tcW w:w="1444" w:type="pct"/>
          </w:tcPr>
          <w:p w14:paraId="45D8C7BF" w14:textId="77777777" w:rsidR="00C57F61" w:rsidRPr="00B23EA3" w:rsidRDefault="00C57F61" w:rsidP="004E006E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DF39F7" w:rsidRPr="009E18B3" w14:paraId="13E6BBC3" w14:textId="77777777" w:rsidTr="007D7876">
        <w:trPr>
          <w:cantSplit/>
          <w:trHeight w:val="1171"/>
        </w:trPr>
        <w:tc>
          <w:tcPr>
            <w:tcW w:w="340" w:type="pct"/>
            <w:textDirection w:val="btLr"/>
            <w:vAlign w:val="center"/>
          </w:tcPr>
          <w:p w14:paraId="7F18B5C3" w14:textId="77777777" w:rsidR="009D725A" w:rsidRPr="009E18B3" w:rsidRDefault="002D1A09" w:rsidP="004E006E">
            <w:pPr>
              <w:ind w:left="113" w:right="-1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60 min.</w:t>
            </w:r>
          </w:p>
        </w:tc>
        <w:tc>
          <w:tcPr>
            <w:tcW w:w="954" w:type="pct"/>
          </w:tcPr>
          <w:p w14:paraId="7201EA87" w14:textId="20DF913A" w:rsidR="009D725A" w:rsidRPr="009E18B3" w:rsidRDefault="00E519DF" w:rsidP="004E006E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Speel het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spel</w:t>
            </w:r>
            <w:proofErr w:type="spellEnd"/>
          </w:p>
        </w:tc>
        <w:tc>
          <w:tcPr>
            <w:tcW w:w="544" w:type="pct"/>
          </w:tcPr>
          <w:p w14:paraId="4E8F4470" w14:textId="38AA5836" w:rsidR="00FD6FAE" w:rsidRPr="00B23EA3" w:rsidRDefault="002D1A09" w:rsidP="009D725A">
            <w:pPr>
              <w:ind w:right="-1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B23EA3">
              <w:rPr>
                <w:rFonts w:ascii="Arial" w:hAnsi="Arial" w:cs="Arial"/>
                <w:sz w:val="22"/>
                <w:szCs w:val="22"/>
                <w:lang w:val="nl-BE"/>
              </w:rPr>
              <w:t>Monitor ho</w:t>
            </w:r>
            <w:r w:rsidR="004876CD" w:rsidRPr="00B23EA3">
              <w:rPr>
                <w:rFonts w:ascii="Arial" w:hAnsi="Arial" w:cs="Arial"/>
                <w:sz w:val="22"/>
                <w:szCs w:val="22"/>
                <w:lang w:val="nl-BE"/>
              </w:rPr>
              <w:t>e het gaat,</w:t>
            </w:r>
            <w:r w:rsidR="00FF63AF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7A6A17" w:rsidRPr="00B23EA3">
              <w:rPr>
                <w:rFonts w:ascii="Arial" w:hAnsi="Arial" w:cs="Arial"/>
                <w:sz w:val="22"/>
                <w:szCs w:val="22"/>
                <w:lang w:val="nl-BE"/>
              </w:rPr>
              <w:t xml:space="preserve">houdt toezicht </w:t>
            </w:r>
          </w:p>
        </w:tc>
        <w:tc>
          <w:tcPr>
            <w:tcW w:w="501" w:type="pct"/>
          </w:tcPr>
          <w:p w14:paraId="69415F37" w14:textId="437EA9D5" w:rsidR="00FD6FAE" w:rsidRPr="009E18B3" w:rsidRDefault="007A6A17" w:rsidP="004276D4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Speel</w:t>
            </w:r>
            <w:r w:rsidR="002D1A09" w:rsidRPr="009E18B3">
              <w:rPr>
                <w:rFonts w:ascii="Arial" w:hAnsi="Arial" w:cs="Arial"/>
                <w:sz w:val="22"/>
                <w:szCs w:val="22"/>
                <w:lang w:val="en-GB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geniet</w:t>
            </w:r>
            <w:proofErr w:type="spellEnd"/>
          </w:p>
        </w:tc>
        <w:tc>
          <w:tcPr>
            <w:tcW w:w="1217" w:type="pct"/>
          </w:tcPr>
          <w:p w14:paraId="0BEEBBB7" w14:textId="77777777" w:rsidR="009D725A" w:rsidRPr="009E18B3" w:rsidRDefault="009D725A" w:rsidP="009D725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44" w:type="pct"/>
          </w:tcPr>
          <w:p w14:paraId="60A4232F" w14:textId="77777777" w:rsidR="009D725A" w:rsidRPr="009E18B3" w:rsidRDefault="009D725A" w:rsidP="009D725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5BDDAB8" w14:textId="77777777" w:rsidR="007415F0" w:rsidRPr="00C52BCB" w:rsidRDefault="007415F0" w:rsidP="000D2D1A">
      <w:pPr>
        <w:rPr>
          <w:rFonts w:ascii="Arial" w:hAnsi="Arial" w:cs="Arial"/>
          <w:sz w:val="22"/>
          <w:szCs w:val="22"/>
          <w:lang w:val="en-GB"/>
        </w:rPr>
        <w:sectPr w:rsidR="007415F0" w:rsidRPr="00C52BCB" w:rsidSect="00373EE5">
          <w:headerReference w:type="default" r:id="rId10"/>
          <w:footerReference w:type="default" r:id="rId11"/>
          <w:headerReference w:type="first" r:id="rId12"/>
          <w:type w:val="nextColumn"/>
          <w:pgSz w:w="16838" w:h="11906" w:orient="landscape" w:code="9"/>
          <w:pgMar w:top="-1418" w:right="1440" w:bottom="1440" w:left="1440" w:header="283" w:footer="709" w:gutter="0"/>
          <w:cols w:space="708"/>
          <w:docGrid w:linePitch="272"/>
        </w:sectPr>
      </w:pPr>
    </w:p>
    <w:p w14:paraId="2F7C8522" w14:textId="77777777" w:rsidR="00091A48" w:rsidRPr="00C52BCB" w:rsidRDefault="00091A48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570C3D58" w14:textId="77777777" w:rsidR="00091A48" w:rsidRPr="00C52BCB" w:rsidRDefault="00091A48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FF13E2" w:rsidRPr="00C52BCB" w14:paraId="2BACAFD0" w14:textId="77777777" w:rsidTr="000D2D1A">
        <w:tc>
          <w:tcPr>
            <w:tcW w:w="5000" w:type="pct"/>
          </w:tcPr>
          <w:p w14:paraId="0B9A4A90" w14:textId="77777777" w:rsidR="00C52BCB" w:rsidRPr="00367337" w:rsidRDefault="00C52BCB" w:rsidP="00C52BCB">
            <w:pPr>
              <w:rPr>
                <w:rFonts w:ascii="Arial" w:hAnsi="Arial" w:cs="Arial"/>
                <w:b/>
                <w:sz w:val="24"/>
                <w:lang w:val="en-GB"/>
              </w:rPr>
            </w:pPr>
          </w:p>
          <w:p w14:paraId="392B37E0" w14:textId="77777777" w:rsidR="00FF13E2" w:rsidRPr="00367337" w:rsidRDefault="00091A48" w:rsidP="00C52BCB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367337">
              <w:rPr>
                <w:rFonts w:ascii="Arial" w:hAnsi="Arial" w:cs="Arial"/>
                <w:b/>
                <w:sz w:val="24"/>
                <w:lang w:val="en-GB"/>
              </w:rPr>
              <w:t xml:space="preserve"> 4. </w:t>
            </w:r>
            <w:r w:rsidR="00E93502" w:rsidRPr="00367337">
              <w:rPr>
                <w:rFonts w:ascii="Arial" w:hAnsi="Arial" w:cs="Arial"/>
                <w:b/>
                <w:sz w:val="24"/>
                <w:lang w:val="en-GB"/>
              </w:rPr>
              <w:t xml:space="preserve">This material belongs to </w:t>
            </w:r>
            <w:r w:rsidR="007D7876" w:rsidRPr="00367337">
              <w:rPr>
                <w:rFonts w:ascii="Arial" w:hAnsi="Arial" w:cs="Arial"/>
                <w:b/>
                <w:sz w:val="24"/>
                <w:lang w:val="en-GB"/>
              </w:rPr>
              <w:t>…</w:t>
            </w:r>
          </w:p>
          <w:p w14:paraId="4A0B63BE" w14:textId="77777777" w:rsidR="00C52BCB" w:rsidRPr="00367337" w:rsidRDefault="00C52BCB" w:rsidP="00C52BC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1FE41EC" w14:textId="61A58DC9" w:rsidR="007D7876" w:rsidRPr="00C61733" w:rsidRDefault="009659AD" w:rsidP="00367337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Manieren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van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betalen</w:t>
            </w:r>
            <w:proofErr w:type="spellEnd"/>
          </w:p>
          <w:p w14:paraId="16BFDBFC" w14:textId="4232B00F" w:rsidR="007D7876" w:rsidRPr="00C61733" w:rsidRDefault="009659AD" w:rsidP="00367337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Prijzen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kopen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van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goederen</w:t>
            </w:r>
            <w:proofErr w:type="spellEnd"/>
          </w:p>
          <w:p w14:paraId="54050F57" w14:textId="670F092F" w:rsidR="00367337" w:rsidRPr="00C61733" w:rsidRDefault="00367337" w:rsidP="00367337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1733">
              <w:rPr>
                <w:rFonts w:ascii="Arial" w:hAnsi="Arial" w:cs="Arial"/>
                <w:sz w:val="22"/>
                <w:szCs w:val="22"/>
                <w:lang w:val="en-GB"/>
              </w:rPr>
              <w:t>‘Financi</w:t>
            </w:r>
            <w:r w:rsidR="009659AD">
              <w:rPr>
                <w:rFonts w:ascii="Arial" w:hAnsi="Arial" w:cs="Arial"/>
                <w:sz w:val="22"/>
                <w:szCs w:val="22"/>
                <w:lang w:val="en-GB"/>
              </w:rPr>
              <w:t xml:space="preserve">ele </w:t>
            </w:r>
            <w:proofErr w:type="spellStart"/>
            <w:r w:rsidR="009659AD">
              <w:rPr>
                <w:rFonts w:ascii="Arial" w:hAnsi="Arial" w:cs="Arial"/>
                <w:sz w:val="22"/>
                <w:szCs w:val="22"/>
                <w:lang w:val="en-GB"/>
              </w:rPr>
              <w:t>actoren</w:t>
            </w:r>
            <w:proofErr w:type="spellEnd"/>
            <w:r w:rsidR="009659AD">
              <w:rPr>
                <w:rFonts w:ascii="Arial" w:hAnsi="Arial" w:cs="Arial"/>
                <w:sz w:val="22"/>
                <w:szCs w:val="22"/>
                <w:lang w:val="en-GB"/>
              </w:rPr>
              <w:t xml:space="preserve"> en </w:t>
            </w:r>
            <w:proofErr w:type="spellStart"/>
            <w:r w:rsidR="009659AD">
              <w:rPr>
                <w:rFonts w:ascii="Arial" w:hAnsi="Arial" w:cs="Arial"/>
                <w:sz w:val="22"/>
                <w:szCs w:val="22"/>
                <w:lang w:val="en-GB"/>
              </w:rPr>
              <w:t>consumenten</w:t>
            </w:r>
            <w:proofErr w:type="spellEnd"/>
          </w:p>
          <w:p w14:paraId="6227CB3C" w14:textId="77777777" w:rsidR="00FF13E2" w:rsidRPr="00C52BCB" w:rsidRDefault="00FF13E2" w:rsidP="00C61733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5A95251E" w14:textId="77777777" w:rsidR="00FF13E2" w:rsidRPr="00C52BCB" w:rsidRDefault="00FF13E2" w:rsidP="000D2D1A">
      <w:pPr>
        <w:rPr>
          <w:rFonts w:ascii="Arial" w:hAnsi="Arial" w:cs="Arial"/>
          <w:sz w:val="22"/>
          <w:szCs w:val="22"/>
          <w:lang w:val="en-GB"/>
        </w:rPr>
      </w:pPr>
    </w:p>
    <w:p w14:paraId="26BDC8EA" w14:textId="77777777" w:rsidR="003A4FC9" w:rsidRPr="00C52BCB" w:rsidRDefault="003A4FC9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3A4FC9" w:rsidRPr="009E18B3" w14:paraId="1A47A502" w14:textId="77777777" w:rsidTr="000D2D1A">
        <w:tc>
          <w:tcPr>
            <w:tcW w:w="5000" w:type="pct"/>
          </w:tcPr>
          <w:p w14:paraId="59D18AC1" w14:textId="77777777" w:rsidR="003A4FC9" w:rsidRPr="00367337" w:rsidRDefault="003A4FC9" w:rsidP="000D2D1A">
            <w:pPr>
              <w:pStyle w:val="Kop3"/>
              <w:numPr>
                <w:ilvl w:val="0"/>
                <w:numId w:val="0"/>
              </w:numPr>
              <w:ind w:right="-1" w:hanging="375"/>
              <w:rPr>
                <w:rFonts w:ascii="Arial" w:hAnsi="Arial" w:cs="Arial"/>
                <w:bCs w:val="0"/>
                <w:sz w:val="24"/>
                <w:szCs w:val="22"/>
                <w:lang w:val="en-GB"/>
              </w:rPr>
            </w:pPr>
          </w:p>
          <w:p w14:paraId="56C4EE78" w14:textId="5D65C72D" w:rsidR="003A4FC9" w:rsidRDefault="003A4FC9" w:rsidP="000D2D1A">
            <w:pPr>
              <w:ind w:right="-1"/>
              <w:rPr>
                <w:rFonts w:ascii="Arial" w:hAnsi="Arial" w:cs="Arial"/>
                <w:b/>
                <w:sz w:val="24"/>
                <w:szCs w:val="22"/>
                <w:lang w:val="en-GB"/>
              </w:rPr>
            </w:pPr>
            <w:r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 xml:space="preserve">5. </w:t>
            </w:r>
            <w:r w:rsidR="009534A2"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>(</w:t>
            </w:r>
            <w:proofErr w:type="spellStart"/>
            <w:r w:rsidR="009534A2"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>option</w:t>
            </w:r>
            <w:r w:rsidR="009659AD">
              <w:rPr>
                <w:rFonts w:ascii="Arial" w:hAnsi="Arial" w:cs="Arial"/>
                <w:b/>
                <w:sz w:val="24"/>
                <w:szCs w:val="22"/>
                <w:lang w:val="en-GB"/>
              </w:rPr>
              <w:t>ele</w:t>
            </w:r>
            <w:proofErr w:type="spellEnd"/>
            <w:r w:rsidR="009534A2"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>)</w:t>
            </w:r>
            <w:proofErr w:type="spellStart"/>
            <w:r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>Vari</w:t>
            </w:r>
            <w:r w:rsidR="004C5F5D"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>ati</w:t>
            </w:r>
            <w:r w:rsidR="009659AD">
              <w:rPr>
                <w:rFonts w:ascii="Arial" w:hAnsi="Arial" w:cs="Arial"/>
                <w:b/>
                <w:sz w:val="24"/>
                <w:szCs w:val="22"/>
                <w:lang w:val="en-GB"/>
              </w:rPr>
              <w:t>es</w:t>
            </w:r>
            <w:proofErr w:type="spellEnd"/>
            <w:r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 xml:space="preserve">, </w:t>
            </w:r>
            <w:proofErr w:type="spellStart"/>
            <w:r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>special</w:t>
            </w:r>
            <w:r w:rsidR="009659AD">
              <w:rPr>
                <w:rFonts w:ascii="Arial" w:hAnsi="Arial" w:cs="Arial"/>
                <w:b/>
                <w:sz w:val="24"/>
                <w:szCs w:val="22"/>
                <w:lang w:val="en-GB"/>
              </w:rPr>
              <w:t>e</w:t>
            </w:r>
            <w:proofErr w:type="spellEnd"/>
            <w:r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 xml:space="preserve"> </w:t>
            </w:r>
            <w:proofErr w:type="spellStart"/>
            <w:r w:rsidR="009659AD">
              <w:rPr>
                <w:rFonts w:ascii="Arial" w:hAnsi="Arial" w:cs="Arial"/>
                <w:b/>
                <w:sz w:val="24"/>
                <w:szCs w:val="22"/>
                <w:lang w:val="en-GB"/>
              </w:rPr>
              <w:t>kenmerken</w:t>
            </w:r>
            <w:proofErr w:type="spellEnd"/>
          </w:p>
          <w:p w14:paraId="464C08AA" w14:textId="77777777" w:rsidR="009E18B3" w:rsidRPr="00367337" w:rsidRDefault="009E18B3" w:rsidP="000D2D1A">
            <w:pPr>
              <w:ind w:right="-1"/>
              <w:rPr>
                <w:rFonts w:ascii="Arial" w:hAnsi="Arial" w:cs="Arial"/>
                <w:b/>
                <w:sz w:val="24"/>
                <w:szCs w:val="22"/>
                <w:lang w:val="en-GB"/>
              </w:rPr>
            </w:pPr>
          </w:p>
          <w:p w14:paraId="5BFD620F" w14:textId="4C39A9E9" w:rsidR="003A4FC9" w:rsidRPr="00C52BCB" w:rsidRDefault="003A4FC9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929D9DA" w14:textId="77777777" w:rsidR="003A4FC9" w:rsidRDefault="006C5285" w:rsidP="006C5285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79352AA6" w14:textId="77777777" w:rsidR="00B23EA3" w:rsidRDefault="00B23EA3" w:rsidP="006C5285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22A7CBF1" w14:textId="65975217" w:rsidR="00B23EA3" w:rsidRPr="00C52BCB" w:rsidRDefault="00B23EA3" w:rsidP="006C5285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49920A01" w14:textId="77777777" w:rsidR="003A4FC9" w:rsidRPr="00C52BCB" w:rsidRDefault="003A4FC9" w:rsidP="000D2D1A">
      <w:pPr>
        <w:ind w:right="-1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2969EC2" w14:textId="77777777" w:rsidR="00FF13E2" w:rsidRPr="00C52BCB" w:rsidRDefault="00FF13E2" w:rsidP="000D2D1A">
      <w:pPr>
        <w:ind w:right="-1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7553C82" w14:textId="56899D56" w:rsidR="003A4FC9" w:rsidRPr="00367337" w:rsidRDefault="003A4FC9" w:rsidP="000D2D1A">
      <w:pPr>
        <w:pStyle w:val="Koptekst"/>
        <w:tabs>
          <w:tab w:val="clear" w:pos="4320"/>
          <w:tab w:val="clear" w:pos="8640"/>
        </w:tabs>
        <w:ind w:right="-1"/>
        <w:rPr>
          <w:rFonts w:ascii="Arial" w:hAnsi="Arial" w:cs="Arial"/>
          <w:sz w:val="24"/>
          <w:szCs w:val="22"/>
          <w:lang w:val="en-GB"/>
        </w:rPr>
      </w:pPr>
      <w:r w:rsidRPr="00367337">
        <w:rPr>
          <w:rFonts w:ascii="Arial" w:hAnsi="Arial" w:cs="Arial"/>
          <w:b/>
          <w:sz w:val="24"/>
          <w:szCs w:val="22"/>
          <w:lang w:val="en-GB"/>
        </w:rPr>
        <w:t xml:space="preserve">6. </w:t>
      </w:r>
      <w:r w:rsidR="00E450BB" w:rsidRPr="00367337">
        <w:rPr>
          <w:rFonts w:ascii="Arial" w:hAnsi="Arial" w:cs="Arial"/>
          <w:b/>
          <w:sz w:val="24"/>
          <w:szCs w:val="22"/>
          <w:lang w:val="en-GB"/>
        </w:rPr>
        <w:t>Annex</w:t>
      </w:r>
      <w:r w:rsidR="007D7876" w:rsidRPr="00367337">
        <w:rPr>
          <w:rFonts w:ascii="Arial" w:hAnsi="Arial" w:cs="Arial"/>
          <w:b/>
          <w:sz w:val="24"/>
          <w:szCs w:val="22"/>
          <w:lang w:val="en-GB"/>
        </w:rPr>
        <w:t>es</w:t>
      </w:r>
    </w:p>
    <w:p w14:paraId="4BFF44BC" w14:textId="77777777" w:rsidR="00777CCE" w:rsidRPr="00373EE5" w:rsidRDefault="00F32D09" w:rsidP="009E18B3">
      <w:pPr>
        <w:pStyle w:val="Koptekst"/>
        <w:numPr>
          <w:ilvl w:val="0"/>
          <w:numId w:val="23"/>
        </w:numPr>
        <w:tabs>
          <w:tab w:val="clear" w:pos="4320"/>
          <w:tab w:val="clear" w:pos="8640"/>
        </w:tabs>
        <w:spacing w:before="100" w:beforeAutospacing="1" w:after="100" w:afterAutospacing="1"/>
        <w:ind w:right="-1"/>
        <w:rPr>
          <w:lang w:val="en-GB"/>
        </w:rPr>
      </w:pPr>
      <w:hyperlink r:id="rId13" w:history="1">
        <w:r w:rsidR="008B510C" w:rsidRPr="00373EE5">
          <w:rPr>
            <w:rStyle w:val="Hyperlink"/>
            <w:lang w:val="en-GB"/>
          </w:rPr>
          <w:t>https://drive.google.com/file/d/144J7woN_mqPLdA0NFXUt4DBW24wdKBMC/view?usp=sharing</w:t>
        </w:r>
      </w:hyperlink>
    </w:p>
    <w:p w14:paraId="1AFCB44B" w14:textId="77777777" w:rsidR="008B510C" w:rsidRPr="00373EE5" w:rsidRDefault="00F32D09" w:rsidP="009E18B3">
      <w:pPr>
        <w:pStyle w:val="Koptekst"/>
        <w:numPr>
          <w:ilvl w:val="0"/>
          <w:numId w:val="23"/>
        </w:numPr>
        <w:tabs>
          <w:tab w:val="clear" w:pos="4320"/>
          <w:tab w:val="clear" w:pos="8640"/>
        </w:tabs>
        <w:spacing w:before="100" w:beforeAutospacing="1" w:after="100" w:afterAutospacing="1"/>
        <w:ind w:right="-1"/>
        <w:rPr>
          <w:lang w:val="en-GB"/>
        </w:rPr>
      </w:pPr>
      <w:hyperlink r:id="rId14" w:history="1">
        <w:r w:rsidR="008B510C" w:rsidRPr="00373EE5">
          <w:rPr>
            <w:rStyle w:val="Hyperlink"/>
            <w:lang w:val="en-GB"/>
          </w:rPr>
          <w:t>https://drive.google.com/file/d/1ybcGgm_IBPycNriNmnR68zNzVTa4xxfg/view?usp=sharing</w:t>
        </w:r>
      </w:hyperlink>
    </w:p>
    <w:p w14:paraId="6B9D6C79" w14:textId="77777777" w:rsidR="008B510C" w:rsidRPr="00373EE5" w:rsidRDefault="00F32D09" w:rsidP="009E18B3">
      <w:pPr>
        <w:pStyle w:val="Koptekst"/>
        <w:numPr>
          <w:ilvl w:val="0"/>
          <w:numId w:val="23"/>
        </w:numPr>
        <w:tabs>
          <w:tab w:val="clear" w:pos="4320"/>
          <w:tab w:val="clear" w:pos="8640"/>
        </w:tabs>
        <w:spacing w:before="100" w:beforeAutospacing="1" w:after="100" w:afterAutospacing="1"/>
        <w:ind w:right="-1"/>
        <w:rPr>
          <w:lang w:val="en-GB"/>
        </w:rPr>
      </w:pPr>
      <w:hyperlink r:id="rId15" w:history="1">
        <w:r w:rsidR="008B510C" w:rsidRPr="00373EE5">
          <w:rPr>
            <w:rStyle w:val="Hyperlink"/>
            <w:lang w:val="en-GB"/>
          </w:rPr>
          <w:t>https://drive.google.com/file/d/1_qwDHBsp0y9FtXcJ44VP8iftT6kOmyAr/view?usp=sharing</w:t>
        </w:r>
      </w:hyperlink>
    </w:p>
    <w:p w14:paraId="115745E3" w14:textId="77777777" w:rsidR="008B510C" w:rsidRPr="00373EE5" w:rsidRDefault="00F32D09" w:rsidP="009E18B3">
      <w:pPr>
        <w:pStyle w:val="Koptekst"/>
        <w:numPr>
          <w:ilvl w:val="0"/>
          <w:numId w:val="23"/>
        </w:numPr>
        <w:tabs>
          <w:tab w:val="clear" w:pos="4320"/>
          <w:tab w:val="clear" w:pos="8640"/>
        </w:tabs>
        <w:spacing w:before="100" w:beforeAutospacing="1" w:after="100" w:afterAutospacing="1"/>
        <w:ind w:right="-1"/>
        <w:rPr>
          <w:lang w:val="en-GB"/>
        </w:rPr>
      </w:pPr>
      <w:hyperlink r:id="rId16" w:history="1">
        <w:r w:rsidR="008B510C" w:rsidRPr="00373EE5">
          <w:rPr>
            <w:rStyle w:val="Hyperlink"/>
            <w:lang w:val="en-GB"/>
          </w:rPr>
          <w:t>https://drive.google.com/file/d/1TEJiALeVxhe4ml4shqI_1wqJzzd_Y9l1/view?usp=sharing</w:t>
        </w:r>
      </w:hyperlink>
    </w:p>
    <w:p w14:paraId="5C20C68B" w14:textId="77777777" w:rsidR="008B510C" w:rsidRPr="00373EE5" w:rsidRDefault="008B510C" w:rsidP="00C52BCB">
      <w:pPr>
        <w:pStyle w:val="Koptekst"/>
        <w:tabs>
          <w:tab w:val="clear" w:pos="4320"/>
          <w:tab w:val="clear" w:pos="8640"/>
        </w:tabs>
        <w:spacing w:before="100" w:beforeAutospacing="1" w:after="100" w:afterAutospacing="1"/>
        <w:ind w:right="-1"/>
        <w:rPr>
          <w:lang w:val="en-GB"/>
        </w:rPr>
      </w:pPr>
    </w:p>
    <w:p w14:paraId="706D9B5C" w14:textId="77777777" w:rsidR="00777CCE" w:rsidRPr="006C5285" w:rsidRDefault="00777CCE" w:rsidP="00C52BCB">
      <w:pPr>
        <w:pStyle w:val="Koptekst"/>
        <w:tabs>
          <w:tab w:val="clear" w:pos="4320"/>
          <w:tab w:val="clear" w:pos="8640"/>
        </w:tabs>
        <w:spacing w:before="100" w:beforeAutospacing="1" w:after="100" w:afterAutospacing="1"/>
        <w:ind w:right="-1"/>
        <w:rPr>
          <w:rFonts w:ascii="Arial" w:hAnsi="Arial" w:cs="Arial"/>
          <w:sz w:val="22"/>
          <w:szCs w:val="22"/>
          <w:lang w:val="en-GB"/>
        </w:rPr>
      </w:pPr>
    </w:p>
    <w:sectPr w:rsidR="00777CCE" w:rsidRPr="006C5285" w:rsidSect="00C52BCB">
      <w:pgSz w:w="11906" w:h="16838" w:code="9"/>
      <w:pgMar w:top="1440" w:right="1440" w:bottom="1440" w:left="1440" w:header="283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9E8B8" w14:textId="77777777" w:rsidR="00F32D09" w:rsidRDefault="00F32D09">
      <w:r>
        <w:separator/>
      </w:r>
    </w:p>
  </w:endnote>
  <w:endnote w:type="continuationSeparator" w:id="0">
    <w:p w14:paraId="7FEEFD2B" w14:textId="77777777" w:rsidR="00F32D09" w:rsidRDefault="00F3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38E6A" w14:textId="77777777" w:rsidR="00367337" w:rsidRPr="00367337" w:rsidRDefault="001E552A">
    <w:pPr>
      <w:pStyle w:val="Voettekst"/>
      <w:jc w:val="center"/>
      <w:rPr>
        <w:rFonts w:ascii="Arial" w:hAnsi="Arial" w:cs="Arial"/>
        <w:sz w:val="18"/>
      </w:rPr>
    </w:pPr>
    <w:r w:rsidRPr="00367337">
      <w:rPr>
        <w:rFonts w:ascii="Arial" w:hAnsi="Arial" w:cs="Arial"/>
        <w:sz w:val="18"/>
      </w:rPr>
      <w:fldChar w:fldCharType="begin"/>
    </w:r>
    <w:r w:rsidR="00367337" w:rsidRPr="00367337">
      <w:rPr>
        <w:rFonts w:ascii="Arial" w:hAnsi="Arial" w:cs="Arial"/>
        <w:sz w:val="18"/>
      </w:rPr>
      <w:instrText>PAGE   \* MERGEFORMAT</w:instrText>
    </w:r>
    <w:r w:rsidRPr="00367337">
      <w:rPr>
        <w:rFonts w:ascii="Arial" w:hAnsi="Arial" w:cs="Arial"/>
        <w:sz w:val="18"/>
      </w:rPr>
      <w:fldChar w:fldCharType="separate"/>
    </w:r>
    <w:r w:rsidR="008B510C">
      <w:rPr>
        <w:rFonts w:ascii="Arial" w:hAnsi="Arial" w:cs="Arial"/>
        <w:noProof/>
        <w:sz w:val="18"/>
      </w:rPr>
      <w:t>5</w:t>
    </w:r>
    <w:r w:rsidRPr="00367337">
      <w:rPr>
        <w:rFonts w:ascii="Arial" w:hAnsi="Arial" w:cs="Arial"/>
        <w:sz w:val="18"/>
      </w:rPr>
      <w:fldChar w:fldCharType="end"/>
    </w:r>
  </w:p>
  <w:p w14:paraId="6A9B4515" w14:textId="77777777" w:rsidR="00367337" w:rsidRDefault="003673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BC236" w14:textId="77777777" w:rsidR="00F32D09" w:rsidRDefault="00F32D09">
      <w:r>
        <w:separator/>
      </w:r>
    </w:p>
  </w:footnote>
  <w:footnote w:type="continuationSeparator" w:id="0">
    <w:p w14:paraId="77BBF1AC" w14:textId="77777777" w:rsidR="00F32D09" w:rsidRDefault="00F3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8C05E" w14:textId="51EF6E11" w:rsidR="00A018A1" w:rsidRDefault="00373EE5" w:rsidP="007A7D2E">
    <w:pPr>
      <w:pStyle w:val="Koptekst"/>
      <w:tabs>
        <w:tab w:val="left" w:pos="732"/>
        <w:tab w:val="right" w:pos="1395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3840EF8E" wp14:editId="253B1EDA">
          <wp:simplePos x="0" y="0"/>
          <wp:positionH relativeFrom="column">
            <wp:posOffset>7099935</wp:posOffset>
          </wp:positionH>
          <wp:positionV relativeFrom="paragraph">
            <wp:posOffset>-321945</wp:posOffset>
          </wp:positionV>
          <wp:extent cx="1762125" cy="1228725"/>
          <wp:effectExtent l="0" t="0" r="0" b="0"/>
          <wp:wrapNone/>
          <wp:docPr id="231" name="Afbeelding 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5E6E4C" w14:textId="77777777" w:rsidR="007A7D2E" w:rsidRDefault="007A7D2E" w:rsidP="007A7D2E">
    <w:pPr>
      <w:pStyle w:val="Koptekst"/>
      <w:tabs>
        <w:tab w:val="left" w:pos="732"/>
        <w:tab w:val="right" w:pos="13958"/>
      </w:tabs>
    </w:pPr>
  </w:p>
  <w:p w14:paraId="26A63CE9" w14:textId="77777777" w:rsidR="00373EE5" w:rsidRDefault="00373EE5" w:rsidP="00373EE5">
    <w:pPr>
      <w:pStyle w:val="Koptekst"/>
      <w:tabs>
        <w:tab w:val="left" w:pos="732"/>
        <w:tab w:val="right" w:pos="13958"/>
      </w:tabs>
    </w:pPr>
  </w:p>
  <w:p w14:paraId="527B6EC4" w14:textId="0AC79CBA" w:rsidR="00373EE5" w:rsidRPr="00A018A1" w:rsidRDefault="00373EE5" w:rsidP="00373EE5">
    <w:pPr>
      <w:pStyle w:val="Koptekst"/>
      <w:tabs>
        <w:tab w:val="left" w:pos="732"/>
        <w:tab w:val="right" w:pos="13958"/>
      </w:tabs>
      <w:rPr>
        <w:rFonts w:ascii="Arial" w:hAnsi="Arial" w:cs="Arial"/>
        <w:b/>
        <w:bCs/>
        <w:sz w:val="24"/>
        <w:szCs w:val="24"/>
      </w:rPr>
    </w:pPr>
    <w:r w:rsidRPr="00A018A1">
      <w:rPr>
        <w:rFonts w:ascii="Arial" w:hAnsi="Arial" w:cs="Arial"/>
        <w:b/>
        <w:bCs/>
        <w:sz w:val="24"/>
        <w:szCs w:val="24"/>
      </w:rPr>
      <w:t>Maarten Bos</w:t>
    </w:r>
    <w:r w:rsidR="00C749FF">
      <w:rPr>
        <w:rFonts w:ascii="Arial" w:hAnsi="Arial" w:cs="Arial"/>
        <w:b/>
        <w:bCs/>
        <w:sz w:val="24"/>
        <w:szCs w:val="24"/>
      </w:rPr>
      <w:t xml:space="preserve"> &amp; </w:t>
    </w:r>
    <w:r w:rsidR="00C749FF" w:rsidRPr="00C749FF">
      <w:rPr>
        <w:rFonts w:ascii="Arial" w:hAnsi="Arial" w:cs="Arial"/>
        <w:b/>
        <w:bCs/>
        <w:sz w:val="24"/>
        <w:szCs w:val="24"/>
      </w:rPr>
      <w:t>Steven Kempkes</w:t>
    </w:r>
  </w:p>
  <w:p w14:paraId="5E34DA03" w14:textId="77777777" w:rsidR="00373EE5" w:rsidRDefault="00373E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BB31B" w14:textId="77777777" w:rsidR="007042EE" w:rsidRDefault="006C779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7728" behindDoc="1" locked="0" layoutInCell="1" allowOverlap="1" wp14:anchorId="0EC0D652" wp14:editId="16EAC42F">
          <wp:simplePos x="0" y="0"/>
          <wp:positionH relativeFrom="margin">
            <wp:posOffset>3982720</wp:posOffset>
          </wp:positionH>
          <wp:positionV relativeFrom="paragraph">
            <wp:posOffset>-282575</wp:posOffset>
          </wp:positionV>
          <wp:extent cx="1752600" cy="987425"/>
          <wp:effectExtent l="19050" t="0" r="0" b="0"/>
          <wp:wrapNone/>
          <wp:docPr id="232" name="Afbeelding 3" descr="Beschrijving: C:\Users\Oliver\Desktop\Homo'poly\Homo'poly Logo final 0709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Beschrijving: C:\Users\Oliver\Desktop\Homo'poly\Homo'poly Logo final 0709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87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inline distT="0" distB="0" distL="0" distR="0" wp14:anchorId="477501FC" wp14:editId="6EDA0240">
          <wp:extent cx="875665" cy="739140"/>
          <wp:effectExtent l="19050" t="0" r="635" b="0"/>
          <wp:docPr id="233" name="irc_mi" descr="Description: Description: http://www.ac-grenoble.fr/college/jmace.plv/langues/drapeaux/europa-fahne-1024x76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Description: Description: http://www.ac-grenoble.fr/college/jmace.plv/langues/drapeaux/europa-fahne-1024x768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463B"/>
    <w:multiLevelType w:val="hybridMultilevel"/>
    <w:tmpl w:val="2A14BF5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0048"/>
    <w:multiLevelType w:val="hybridMultilevel"/>
    <w:tmpl w:val="F34C3AB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80319"/>
    <w:multiLevelType w:val="hybridMultilevel"/>
    <w:tmpl w:val="24D45624"/>
    <w:lvl w:ilvl="0" w:tplc="63681B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3179"/>
    <w:multiLevelType w:val="hybridMultilevel"/>
    <w:tmpl w:val="60F4E45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0FCD"/>
    <w:multiLevelType w:val="hybridMultilevel"/>
    <w:tmpl w:val="9AF6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C51AB"/>
    <w:multiLevelType w:val="hybridMultilevel"/>
    <w:tmpl w:val="7228D198"/>
    <w:lvl w:ilvl="0" w:tplc="D90A0E22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46" w:hanging="360"/>
      </w:pPr>
    </w:lvl>
    <w:lvl w:ilvl="2" w:tplc="0809001B" w:tentative="1">
      <w:start w:val="1"/>
      <w:numFmt w:val="lowerRoman"/>
      <w:lvlText w:val="%3."/>
      <w:lvlJc w:val="right"/>
      <w:pPr>
        <w:ind w:left="1766" w:hanging="180"/>
      </w:pPr>
    </w:lvl>
    <w:lvl w:ilvl="3" w:tplc="0809000F" w:tentative="1">
      <w:start w:val="1"/>
      <w:numFmt w:val="decimal"/>
      <w:lvlText w:val="%4."/>
      <w:lvlJc w:val="left"/>
      <w:pPr>
        <w:ind w:left="2486" w:hanging="360"/>
      </w:pPr>
    </w:lvl>
    <w:lvl w:ilvl="4" w:tplc="08090019" w:tentative="1">
      <w:start w:val="1"/>
      <w:numFmt w:val="lowerLetter"/>
      <w:lvlText w:val="%5."/>
      <w:lvlJc w:val="left"/>
      <w:pPr>
        <w:ind w:left="3206" w:hanging="360"/>
      </w:pPr>
    </w:lvl>
    <w:lvl w:ilvl="5" w:tplc="0809001B" w:tentative="1">
      <w:start w:val="1"/>
      <w:numFmt w:val="lowerRoman"/>
      <w:lvlText w:val="%6."/>
      <w:lvlJc w:val="right"/>
      <w:pPr>
        <w:ind w:left="3926" w:hanging="180"/>
      </w:pPr>
    </w:lvl>
    <w:lvl w:ilvl="6" w:tplc="0809000F" w:tentative="1">
      <w:start w:val="1"/>
      <w:numFmt w:val="decimal"/>
      <w:lvlText w:val="%7."/>
      <w:lvlJc w:val="left"/>
      <w:pPr>
        <w:ind w:left="4646" w:hanging="360"/>
      </w:pPr>
    </w:lvl>
    <w:lvl w:ilvl="7" w:tplc="08090019" w:tentative="1">
      <w:start w:val="1"/>
      <w:numFmt w:val="lowerLetter"/>
      <w:lvlText w:val="%8."/>
      <w:lvlJc w:val="left"/>
      <w:pPr>
        <w:ind w:left="5366" w:hanging="360"/>
      </w:pPr>
    </w:lvl>
    <w:lvl w:ilvl="8" w:tplc="080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6" w15:restartNumberingAfterBreak="0">
    <w:nsid w:val="271D3F59"/>
    <w:multiLevelType w:val="multilevel"/>
    <w:tmpl w:val="0FA0DCDA"/>
    <w:lvl w:ilvl="0">
      <w:start w:val="1"/>
      <w:numFmt w:val="decimal"/>
      <w:pStyle w:val="Kop3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B4108B5"/>
    <w:multiLevelType w:val="hybridMultilevel"/>
    <w:tmpl w:val="5CE65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349F5"/>
    <w:multiLevelType w:val="multilevel"/>
    <w:tmpl w:val="E2F4285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6825BAC"/>
    <w:multiLevelType w:val="multilevel"/>
    <w:tmpl w:val="34B2EE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E9648B6"/>
    <w:multiLevelType w:val="hybridMultilevel"/>
    <w:tmpl w:val="1D9AFD9A"/>
    <w:lvl w:ilvl="0" w:tplc="B59E0F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858D4"/>
    <w:multiLevelType w:val="singleLevel"/>
    <w:tmpl w:val="03C2961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2" w15:restartNumberingAfterBreak="0">
    <w:nsid w:val="540D3FFA"/>
    <w:multiLevelType w:val="hybridMultilevel"/>
    <w:tmpl w:val="4100FF62"/>
    <w:lvl w:ilvl="0" w:tplc="03729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D23D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64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A0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87D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0D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8B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C7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E81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6B49A7"/>
    <w:multiLevelType w:val="multilevel"/>
    <w:tmpl w:val="35CC2B6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E367B3A"/>
    <w:multiLevelType w:val="hybridMultilevel"/>
    <w:tmpl w:val="CBFC3A08"/>
    <w:lvl w:ilvl="0" w:tplc="7B40D9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300D"/>
    <w:multiLevelType w:val="hybridMultilevel"/>
    <w:tmpl w:val="6252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52E30"/>
    <w:multiLevelType w:val="hybridMultilevel"/>
    <w:tmpl w:val="630403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1299D"/>
    <w:multiLevelType w:val="multilevel"/>
    <w:tmpl w:val="35CC2B66"/>
    <w:lvl w:ilvl="0">
      <w:start w:val="1"/>
      <w:numFmt w:val="decimal"/>
      <w:pStyle w:val="Kop4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59F140D"/>
    <w:multiLevelType w:val="hybridMultilevel"/>
    <w:tmpl w:val="ACB4069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32760"/>
    <w:multiLevelType w:val="hybridMultilevel"/>
    <w:tmpl w:val="38F0A1F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30607"/>
    <w:multiLevelType w:val="hybridMultilevel"/>
    <w:tmpl w:val="486EF3E0"/>
    <w:lvl w:ilvl="0" w:tplc="FC62E3D0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D48C4"/>
    <w:multiLevelType w:val="multilevel"/>
    <w:tmpl w:val="998AB6A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7EE31D59"/>
    <w:multiLevelType w:val="hybridMultilevel"/>
    <w:tmpl w:val="25941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21"/>
  </w:num>
  <w:num w:numId="5">
    <w:abstractNumId w:val="17"/>
  </w:num>
  <w:num w:numId="6">
    <w:abstractNumId w:val="6"/>
  </w:num>
  <w:num w:numId="7">
    <w:abstractNumId w:val="4"/>
  </w:num>
  <w:num w:numId="8">
    <w:abstractNumId w:val="13"/>
  </w:num>
  <w:num w:numId="9">
    <w:abstractNumId w:val="15"/>
  </w:num>
  <w:num w:numId="10">
    <w:abstractNumId w:val="20"/>
  </w:num>
  <w:num w:numId="11">
    <w:abstractNumId w:val="16"/>
  </w:num>
  <w:num w:numId="12">
    <w:abstractNumId w:val="0"/>
  </w:num>
  <w:num w:numId="13">
    <w:abstractNumId w:val="22"/>
  </w:num>
  <w:num w:numId="14">
    <w:abstractNumId w:val="12"/>
  </w:num>
  <w:num w:numId="15">
    <w:abstractNumId w:val="7"/>
  </w:num>
  <w:num w:numId="16">
    <w:abstractNumId w:val="18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0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33"/>
    <w:rsid w:val="0000074E"/>
    <w:rsid w:val="000063BC"/>
    <w:rsid w:val="00015D09"/>
    <w:rsid w:val="000207CD"/>
    <w:rsid w:val="00021270"/>
    <w:rsid w:val="00022CE0"/>
    <w:rsid w:val="000234D9"/>
    <w:rsid w:val="000251EA"/>
    <w:rsid w:val="0002641C"/>
    <w:rsid w:val="00031226"/>
    <w:rsid w:val="00041DB8"/>
    <w:rsid w:val="000608D9"/>
    <w:rsid w:val="00070BD7"/>
    <w:rsid w:val="00070D0E"/>
    <w:rsid w:val="0007525C"/>
    <w:rsid w:val="00076C45"/>
    <w:rsid w:val="000870A5"/>
    <w:rsid w:val="00091A48"/>
    <w:rsid w:val="000A23F7"/>
    <w:rsid w:val="000B4003"/>
    <w:rsid w:val="000B611F"/>
    <w:rsid w:val="000B631F"/>
    <w:rsid w:val="000C601C"/>
    <w:rsid w:val="000D2D1A"/>
    <w:rsid w:val="000D6235"/>
    <w:rsid w:val="000D644D"/>
    <w:rsid w:val="000E668A"/>
    <w:rsid w:val="000F4E6E"/>
    <w:rsid w:val="00110BB5"/>
    <w:rsid w:val="0012498D"/>
    <w:rsid w:val="001303DC"/>
    <w:rsid w:val="001346D1"/>
    <w:rsid w:val="00135644"/>
    <w:rsid w:val="00151B3A"/>
    <w:rsid w:val="00157398"/>
    <w:rsid w:val="00164497"/>
    <w:rsid w:val="001808E7"/>
    <w:rsid w:val="00182B3B"/>
    <w:rsid w:val="00195BDB"/>
    <w:rsid w:val="001A10E5"/>
    <w:rsid w:val="001A59C2"/>
    <w:rsid w:val="001C0BD3"/>
    <w:rsid w:val="001C46C8"/>
    <w:rsid w:val="001D179A"/>
    <w:rsid w:val="001D71A5"/>
    <w:rsid w:val="001E3451"/>
    <w:rsid w:val="001E533C"/>
    <w:rsid w:val="001E552A"/>
    <w:rsid w:val="001F61D4"/>
    <w:rsid w:val="001F7DB1"/>
    <w:rsid w:val="002025C2"/>
    <w:rsid w:val="00207CBB"/>
    <w:rsid w:val="00220592"/>
    <w:rsid w:val="00221944"/>
    <w:rsid w:val="0022495C"/>
    <w:rsid w:val="0022499F"/>
    <w:rsid w:val="002273E7"/>
    <w:rsid w:val="00233379"/>
    <w:rsid w:val="002341D6"/>
    <w:rsid w:val="00234BC5"/>
    <w:rsid w:val="00236439"/>
    <w:rsid w:val="002415FD"/>
    <w:rsid w:val="002437D1"/>
    <w:rsid w:val="0025147C"/>
    <w:rsid w:val="00251DB9"/>
    <w:rsid w:val="00270B31"/>
    <w:rsid w:val="002728D2"/>
    <w:rsid w:val="002764C9"/>
    <w:rsid w:val="002825DD"/>
    <w:rsid w:val="00282717"/>
    <w:rsid w:val="00283518"/>
    <w:rsid w:val="00294D4B"/>
    <w:rsid w:val="00295494"/>
    <w:rsid w:val="002977DF"/>
    <w:rsid w:val="002A347E"/>
    <w:rsid w:val="002A7CAF"/>
    <w:rsid w:val="002B7472"/>
    <w:rsid w:val="002D06DE"/>
    <w:rsid w:val="002D1A09"/>
    <w:rsid w:val="002D344F"/>
    <w:rsid w:val="002D4020"/>
    <w:rsid w:val="002E0523"/>
    <w:rsid w:val="002E573E"/>
    <w:rsid w:val="002E6E89"/>
    <w:rsid w:val="002F3DDD"/>
    <w:rsid w:val="002F478E"/>
    <w:rsid w:val="00302354"/>
    <w:rsid w:val="00302739"/>
    <w:rsid w:val="00306890"/>
    <w:rsid w:val="00310732"/>
    <w:rsid w:val="00327E18"/>
    <w:rsid w:val="003413E6"/>
    <w:rsid w:val="00342D01"/>
    <w:rsid w:val="00344BFF"/>
    <w:rsid w:val="00356A2A"/>
    <w:rsid w:val="00364575"/>
    <w:rsid w:val="0036501B"/>
    <w:rsid w:val="00366212"/>
    <w:rsid w:val="00367337"/>
    <w:rsid w:val="00373EE5"/>
    <w:rsid w:val="003866CA"/>
    <w:rsid w:val="00390AF8"/>
    <w:rsid w:val="003A3BBF"/>
    <w:rsid w:val="003A4FC9"/>
    <w:rsid w:val="003B1014"/>
    <w:rsid w:val="003B1CE2"/>
    <w:rsid w:val="003B356B"/>
    <w:rsid w:val="003B55E2"/>
    <w:rsid w:val="003C1718"/>
    <w:rsid w:val="003C1797"/>
    <w:rsid w:val="003C6333"/>
    <w:rsid w:val="003D0599"/>
    <w:rsid w:val="003D3977"/>
    <w:rsid w:val="003E65FB"/>
    <w:rsid w:val="003F2CE7"/>
    <w:rsid w:val="00411928"/>
    <w:rsid w:val="0041636A"/>
    <w:rsid w:val="004276D4"/>
    <w:rsid w:val="00432043"/>
    <w:rsid w:val="00434121"/>
    <w:rsid w:val="00435344"/>
    <w:rsid w:val="00451128"/>
    <w:rsid w:val="004519F1"/>
    <w:rsid w:val="00460E2C"/>
    <w:rsid w:val="00463342"/>
    <w:rsid w:val="00463EB9"/>
    <w:rsid w:val="00464001"/>
    <w:rsid w:val="00464A2A"/>
    <w:rsid w:val="0047068A"/>
    <w:rsid w:val="004723D7"/>
    <w:rsid w:val="00474831"/>
    <w:rsid w:val="0047570B"/>
    <w:rsid w:val="00475F3F"/>
    <w:rsid w:val="00476DE6"/>
    <w:rsid w:val="004876CD"/>
    <w:rsid w:val="004918DB"/>
    <w:rsid w:val="004A4B7D"/>
    <w:rsid w:val="004C5F5D"/>
    <w:rsid w:val="004E006E"/>
    <w:rsid w:val="004E5B90"/>
    <w:rsid w:val="005006DE"/>
    <w:rsid w:val="00501DCC"/>
    <w:rsid w:val="0050600E"/>
    <w:rsid w:val="005130B0"/>
    <w:rsid w:val="005359BC"/>
    <w:rsid w:val="00544F82"/>
    <w:rsid w:val="00546A45"/>
    <w:rsid w:val="005566D7"/>
    <w:rsid w:val="00562BC7"/>
    <w:rsid w:val="00564ED0"/>
    <w:rsid w:val="005657F2"/>
    <w:rsid w:val="0056789F"/>
    <w:rsid w:val="00592D5D"/>
    <w:rsid w:val="005943E2"/>
    <w:rsid w:val="005A5F41"/>
    <w:rsid w:val="005B48C8"/>
    <w:rsid w:val="005B6D03"/>
    <w:rsid w:val="005C04F3"/>
    <w:rsid w:val="005C49DF"/>
    <w:rsid w:val="005C63E7"/>
    <w:rsid w:val="005C7124"/>
    <w:rsid w:val="005D2300"/>
    <w:rsid w:val="005D61F8"/>
    <w:rsid w:val="005E1F1A"/>
    <w:rsid w:val="005E415A"/>
    <w:rsid w:val="005E7135"/>
    <w:rsid w:val="00600CDC"/>
    <w:rsid w:val="006068C3"/>
    <w:rsid w:val="00620590"/>
    <w:rsid w:val="006206F7"/>
    <w:rsid w:val="00620F3B"/>
    <w:rsid w:val="006260C3"/>
    <w:rsid w:val="006272DA"/>
    <w:rsid w:val="006278BA"/>
    <w:rsid w:val="0063007B"/>
    <w:rsid w:val="00633FBA"/>
    <w:rsid w:val="006417C3"/>
    <w:rsid w:val="00650868"/>
    <w:rsid w:val="006537DE"/>
    <w:rsid w:val="00660DD8"/>
    <w:rsid w:val="006724E4"/>
    <w:rsid w:val="00682EA2"/>
    <w:rsid w:val="00685FA1"/>
    <w:rsid w:val="00686FEC"/>
    <w:rsid w:val="00696EAA"/>
    <w:rsid w:val="006A101D"/>
    <w:rsid w:val="006A1905"/>
    <w:rsid w:val="006A4B54"/>
    <w:rsid w:val="006A5853"/>
    <w:rsid w:val="006A6144"/>
    <w:rsid w:val="006A645F"/>
    <w:rsid w:val="006B1EDA"/>
    <w:rsid w:val="006C2535"/>
    <w:rsid w:val="006C5285"/>
    <w:rsid w:val="006C779E"/>
    <w:rsid w:val="006D0B90"/>
    <w:rsid w:val="006D2DE0"/>
    <w:rsid w:val="006E372F"/>
    <w:rsid w:val="006E49FB"/>
    <w:rsid w:val="006F3F7C"/>
    <w:rsid w:val="00700098"/>
    <w:rsid w:val="007042EE"/>
    <w:rsid w:val="00705D77"/>
    <w:rsid w:val="00712515"/>
    <w:rsid w:val="00722356"/>
    <w:rsid w:val="00724912"/>
    <w:rsid w:val="00724E5C"/>
    <w:rsid w:val="00731701"/>
    <w:rsid w:val="007415F0"/>
    <w:rsid w:val="00741834"/>
    <w:rsid w:val="00745329"/>
    <w:rsid w:val="00747217"/>
    <w:rsid w:val="0075771D"/>
    <w:rsid w:val="00764073"/>
    <w:rsid w:val="007654A5"/>
    <w:rsid w:val="00772D9D"/>
    <w:rsid w:val="007743F5"/>
    <w:rsid w:val="0077571F"/>
    <w:rsid w:val="0077580C"/>
    <w:rsid w:val="00776F2E"/>
    <w:rsid w:val="0077794A"/>
    <w:rsid w:val="00777CCE"/>
    <w:rsid w:val="00786495"/>
    <w:rsid w:val="00786531"/>
    <w:rsid w:val="0079222E"/>
    <w:rsid w:val="0079415D"/>
    <w:rsid w:val="00795968"/>
    <w:rsid w:val="007A22FF"/>
    <w:rsid w:val="007A3D45"/>
    <w:rsid w:val="007A6A17"/>
    <w:rsid w:val="007A7D2E"/>
    <w:rsid w:val="007B2044"/>
    <w:rsid w:val="007B3F80"/>
    <w:rsid w:val="007B4020"/>
    <w:rsid w:val="007B64E8"/>
    <w:rsid w:val="007D05E9"/>
    <w:rsid w:val="007D7876"/>
    <w:rsid w:val="007F55DF"/>
    <w:rsid w:val="007F5C35"/>
    <w:rsid w:val="008237DE"/>
    <w:rsid w:val="008360C3"/>
    <w:rsid w:val="008535FB"/>
    <w:rsid w:val="00861D64"/>
    <w:rsid w:val="00871CFF"/>
    <w:rsid w:val="00873420"/>
    <w:rsid w:val="00874A04"/>
    <w:rsid w:val="00880CDA"/>
    <w:rsid w:val="008878C0"/>
    <w:rsid w:val="00893D93"/>
    <w:rsid w:val="00896536"/>
    <w:rsid w:val="008A77B9"/>
    <w:rsid w:val="008B510C"/>
    <w:rsid w:val="008B5BA5"/>
    <w:rsid w:val="008D404C"/>
    <w:rsid w:val="008E4C8A"/>
    <w:rsid w:val="008E6B1B"/>
    <w:rsid w:val="008F2074"/>
    <w:rsid w:val="008F554E"/>
    <w:rsid w:val="00907A46"/>
    <w:rsid w:val="00907EBE"/>
    <w:rsid w:val="00916C1D"/>
    <w:rsid w:val="00917D20"/>
    <w:rsid w:val="009270A6"/>
    <w:rsid w:val="00947F07"/>
    <w:rsid w:val="009534A2"/>
    <w:rsid w:val="009564FE"/>
    <w:rsid w:val="00956D50"/>
    <w:rsid w:val="00962B08"/>
    <w:rsid w:val="0096311B"/>
    <w:rsid w:val="0096479F"/>
    <w:rsid w:val="009659AD"/>
    <w:rsid w:val="0097265C"/>
    <w:rsid w:val="00974FD4"/>
    <w:rsid w:val="009770D1"/>
    <w:rsid w:val="00985707"/>
    <w:rsid w:val="009900AA"/>
    <w:rsid w:val="009911B2"/>
    <w:rsid w:val="0099169D"/>
    <w:rsid w:val="00992E94"/>
    <w:rsid w:val="009A1A45"/>
    <w:rsid w:val="009A5A65"/>
    <w:rsid w:val="009B3234"/>
    <w:rsid w:val="009B56EB"/>
    <w:rsid w:val="009D146D"/>
    <w:rsid w:val="009D725A"/>
    <w:rsid w:val="009E18B3"/>
    <w:rsid w:val="009F00EF"/>
    <w:rsid w:val="009F1028"/>
    <w:rsid w:val="00A00764"/>
    <w:rsid w:val="00A018A1"/>
    <w:rsid w:val="00A01F2A"/>
    <w:rsid w:val="00A17AE9"/>
    <w:rsid w:val="00A26B37"/>
    <w:rsid w:val="00A331D0"/>
    <w:rsid w:val="00A564D3"/>
    <w:rsid w:val="00A67435"/>
    <w:rsid w:val="00A705D2"/>
    <w:rsid w:val="00A74B51"/>
    <w:rsid w:val="00A866C6"/>
    <w:rsid w:val="00A9741D"/>
    <w:rsid w:val="00A975F5"/>
    <w:rsid w:val="00AA6C3A"/>
    <w:rsid w:val="00AB178C"/>
    <w:rsid w:val="00AC0454"/>
    <w:rsid w:val="00AC3AE0"/>
    <w:rsid w:val="00AC7D0C"/>
    <w:rsid w:val="00AD1171"/>
    <w:rsid w:val="00AD129F"/>
    <w:rsid w:val="00AD2E9E"/>
    <w:rsid w:val="00AD77B2"/>
    <w:rsid w:val="00AE5605"/>
    <w:rsid w:val="00B040F2"/>
    <w:rsid w:val="00B05E6F"/>
    <w:rsid w:val="00B12F72"/>
    <w:rsid w:val="00B1456D"/>
    <w:rsid w:val="00B23EA3"/>
    <w:rsid w:val="00B26455"/>
    <w:rsid w:val="00B26678"/>
    <w:rsid w:val="00B37897"/>
    <w:rsid w:val="00B42740"/>
    <w:rsid w:val="00B449E8"/>
    <w:rsid w:val="00B52637"/>
    <w:rsid w:val="00B5427C"/>
    <w:rsid w:val="00B556D8"/>
    <w:rsid w:val="00B641B7"/>
    <w:rsid w:val="00B739D3"/>
    <w:rsid w:val="00B76C4A"/>
    <w:rsid w:val="00B80A38"/>
    <w:rsid w:val="00BA5E08"/>
    <w:rsid w:val="00BA7F51"/>
    <w:rsid w:val="00BB1B8B"/>
    <w:rsid w:val="00BB3030"/>
    <w:rsid w:val="00BB3A2E"/>
    <w:rsid w:val="00BB6B94"/>
    <w:rsid w:val="00BB7A7E"/>
    <w:rsid w:val="00BC588F"/>
    <w:rsid w:val="00BC5B46"/>
    <w:rsid w:val="00BD0541"/>
    <w:rsid w:val="00BE3799"/>
    <w:rsid w:val="00BE75A3"/>
    <w:rsid w:val="00BF1E90"/>
    <w:rsid w:val="00BF482D"/>
    <w:rsid w:val="00BF5885"/>
    <w:rsid w:val="00C038B1"/>
    <w:rsid w:val="00C03AD1"/>
    <w:rsid w:val="00C07DBF"/>
    <w:rsid w:val="00C11FE5"/>
    <w:rsid w:val="00C2012C"/>
    <w:rsid w:val="00C2022C"/>
    <w:rsid w:val="00C35AF5"/>
    <w:rsid w:val="00C421AD"/>
    <w:rsid w:val="00C436A6"/>
    <w:rsid w:val="00C477B7"/>
    <w:rsid w:val="00C514AD"/>
    <w:rsid w:val="00C52BCB"/>
    <w:rsid w:val="00C57F61"/>
    <w:rsid w:val="00C6019F"/>
    <w:rsid w:val="00C61733"/>
    <w:rsid w:val="00C62C3F"/>
    <w:rsid w:val="00C65082"/>
    <w:rsid w:val="00C67C85"/>
    <w:rsid w:val="00C749FF"/>
    <w:rsid w:val="00C76459"/>
    <w:rsid w:val="00C82941"/>
    <w:rsid w:val="00C93280"/>
    <w:rsid w:val="00C94735"/>
    <w:rsid w:val="00C94CDE"/>
    <w:rsid w:val="00CA2B11"/>
    <w:rsid w:val="00CA3977"/>
    <w:rsid w:val="00CA4E8B"/>
    <w:rsid w:val="00CA6E54"/>
    <w:rsid w:val="00CB2BE8"/>
    <w:rsid w:val="00CB67C2"/>
    <w:rsid w:val="00CD08A1"/>
    <w:rsid w:val="00CD7AE9"/>
    <w:rsid w:val="00CE260B"/>
    <w:rsid w:val="00D11B1F"/>
    <w:rsid w:val="00D17CE7"/>
    <w:rsid w:val="00D23435"/>
    <w:rsid w:val="00D2534F"/>
    <w:rsid w:val="00D253F1"/>
    <w:rsid w:val="00D37E85"/>
    <w:rsid w:val="00D43FC3"/>
    <w:rsid w:val="00D5637A"/>
    <w:rsid w:val="00D652A8"/>
    <w:rsid w:val="00D672DB"/>
    <w:rsid w:val="00D67471"/>
    <w:rsid w:val="00D81784"/>
    <w:rsid w:val="00D85C51"/>
    <w:rsid w:val="00D90C1A"/>
    <w:rsid w:val="00D91255"/>
    <w:rsid w:val="00DA0B99"/>
    <w:rsid w:val="00DA156A"/>
    <w:rsid w:val="00DB3BE0"/>
    <w:rsid w:val="00DC39AB"/>
    <w:rsid w:val="00DD7961"/>
    <w:rsid w:val="00DE05CC"/>
    <w:rsid w:val="00DE39CD"/>
    <w:rsid w:val="00DE6156"/>
    <w:rsid w:val="00DF1DD1"/>
    <w:rsid w:val="00DF39F7"/>
    <w:rsid w:val="00DF40C2"/>
    <w:rsid w:val="00DF591B"/>
    <w:rsid w:val="00E3034E"/>
    <w:rsid w:val="00E32484"/>
    <w:rsid w:val="00E4046B"/>
    <w:rsid w:val="00E450BB"/>
    <w:rsid w:val="00E46742"/>
    <w:rsid w:val="00E519DF"/>
    <w:rsid w:val="00E53322"/>
    <w:rsid w:val="00E73ACE"/>
    <w:rsid w:val="00E7409A"/>
    <w:rsid w:val="00E760E4"/>
    <w:rsid w:val="00E93502"/>
    <w:rsid w:val="00E95267"/>
    <w:rsid w:val="00EA103A"/>
    <w:rsid w:val="00EB3306"/>
    <w:rsid w:val="00EB3DBA"/>
    <w:rsid w:val="00EC6EE9"/>
    <w:rsid w:val="00EE0E02"/>
    <w:rsid w:val="00EE0F56"/>
    <w:rsid w:val="00EE3A99"/>
    <w:rsid w:val="00EE42D0"/>
    <w:rsid w:val="00EF42FE"/>
    <w:rsid w:val="00EF6B4B"/>
    <w:rsid w:val="00F067BA"/>
    <w:rsid w:val="00F2474C"/>
    <w:rsid w:val="00F32D09"/>
    <w:rsid w:val="00F34061"/>
    <w:rsid w:val="00F5249E"/>
    <w:rsid w:val="00F52970"/>
    <w:rsid w:val="00F554B7"/>
    <w:rsid w:val="00F672AC"/>
    <w:rsid w:val="00F67528"/>
    <w:rsid w:val="00F70731"/>
    <w:rsid w:val="00F73D8B"/>
    <w:rsid w:val="00F8388F"/>
    <w:rsid w:val="00FA2ECA"/>
    <w:rsid w:val="00FC091D"/>
    <w:rsid w:val="00FC1816"/>
    <w:rsid w:val="00FC193D"/>
    <w:rsid w:val="00FD3BE0"/>
    <w:rsid w:val="00FD6FAE"/>
    <w:rsid w:val="00FF0B48"/>
    <w:rsid w:val="00FF13E2"/>
    <w:rsid w:val="00FF373F"/>
    <w:rsid w:val="00F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93AA33"/>
  <w15:docId w15:val="{6C78CEDC-CA93-48CC-8F63-2AD1D349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3420"/>
    <w:rPr>
      <w:rFonts w:ascii="Univers" w:hAnsi="Univers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87342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873420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873420"/>
    <w:pPr>
      <w:keepNext/>
      <w:numPr>
        <w:numId w:val="6"/>
      </w:numPr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qFormat/>
    <w:rsid w:val="00873420"/>
    <w:pPr>
      <w:keepNext/>
      <w:numPr>
        <w:numId w:val="5"/>
      </w:numPr>
      <w:spacing w:before="1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043EF4"/>
    <w:rPr>
      <w:rFonts w:ascii="Cambria" w:eastAsia="Times New Roman" w:hAnsi="Cambria" w:cs="Times New Roman"/>
      <w:b/>
      <w:bCs/>
      <w:kern w:val="32"/>
      <w:sz w:val="32"/>
      <w:szCs w:val="32"/>
      <w:lang w:val="nl-NL" w:eastAsia="en-US"/>
    </w:rPr>
  </w:style>
  <w:style w:type="character" w:customStyle="1" w:styleId="Kop2Char">
    <w:name w:val="Kop 2 Char"/>
    <w:link w:val="Kop2"/>
    <w:uiPriority w:val="9"/>
    <w:semiHidden/>
    <w:rsid w:val="00043EF4"/>
    <w:rPr>
      <w:rFonts w:ascii="Cambria" w:eastAsia="Times New Roman" w:hAnsi="Cambria" w:cs="Times New Roman"/>
      <w:b/>
      <w:bCs/>
      <w:i/>
      <w:iCs/>
      <w:sz w:val="28"/>
      <w:szCs w:val="28"/>
      <w:lang w:val="nl-NL" w:eastAsia="en-US"/>
    </w:rPr>
  </w:style>
  <w:style w:type="character" w:customStyle="1" w:styleId="Kop3Char">
    <w:name w:val="Kop 3 Char"/>
    <w:link w:val="Kop3"/>
    <w:uiPriority w:val="9"/>
    <w:semiHidden/>
    <w:rsid w:val="00043EF4"/>
    <w:rPr>
      <w:rFonts w:ascii="Cambria" w:eastAsia="Times New Roman" w:hAnsi="Cambria" w:cs="Times New Roman"/>
      <w:b/>
      <w:bCs/>
      <w:sz w:val="26"/>
      <w:szCs w:val="26"/>
      <w:lang w:val="nl-NL" w:eastAsia="en-US"/>
    </w:rPr>
  </w:style>
  <w:style w:type="character" w:customStyle="1" w:styleId="Kop4Char">
    <w:name w:val="Kop 4 Char"/>
    <w:link w:val="Kop4"/>
    <w:uiPriority w:val="9"/>
    <w:semiHidden/>
    <w:rsid w:val="00043EF4"/>
    <w:rPr>
      <w:rFonts w:ascii="Calibri" w:eastAsia="Times New Roman" w:hAnsi="Calibri" w:cs="Times New Roman"/>
      <w:b/>
      <w:bCs/>
      <w:sz w:val="28"/>
      <w:szCs w:val="28"/>
      <w:lang w:val="nl-NL" w:eastAsia="en-US"/>
    </w:rPr>
  </w:style>
  <w:style w:type="paragraph" w:styleId="Plattetekst">
    <w:name w:val="Body Text"/>
    <w:basedOn w:val="Standaard"/>
    <w:link w:val="PlattetekstChar"/>
    <w:uiPriority w:val="99"/>
    <w:rsid w:val="00873420"/>
  </w:style>
  <w:style w:type="character" w:customStyle="1" w:styleId="PlattetekstChar">
    <w:name w:val="Platte tekst Char"/>
    <w:link w:val="Plattetekst"/>
    <w:uiPriority w:val="99"/>
    <w:semiHidden/>
    <w:rsid w:val="00043EF4"/>
    <w:rPr>
      <w:rFonts w:ascii="Univers" w:hAnsi="Univers"/>
      <w:sz w:val="20"/>
      <w:szCs w:val="20"/>
      <w:lang w:val="nl-NL" w:eastAsia="en-US"/>
    </w:rPr>
  </w:style>
  <w:style w:type="paragraph" w:styleId="Koptekst">
    <w:name w:val="header"/>
    <w:basedOn w:val="Standaard"/>
    <w:link w:val="KoptekstChar"/>
    <w:uiPriority w:val="99"/>
    <w:rsid w:val="00873420"/>
    <w:pPr>
      <w:tabs>
        <w:tab w:val="center" w:pos="4320"/>
        <w:tab w:val="right" w:pos="8640"/>
      </w:tabs>
    </w:pPr>
  </w:style>
  <w:style w:type="character" w:customStyle="1" w:styleId="KoptekstChar">
    <w:name w:val="Koptekst Char"/>
    <w:link w:val="Koptekst"/>
    <w:uiPriority w:val="99"/>
    <w:locked/>
    <w:rsid w:val="000251EA"/>
    <w:rPr>
      <w:rFonts w:ascii="Univers" w:hAnsi="Univers"/>
      <w:lang w:val="nl-NL" w:eastAsia="en-US"/>
    </w:rPr>
  </w:style>
  <w:style w:type="paragraph" w:styleId="Voettekst">
    <w:name w:val="footer"/>
    <w:basedOn w:val="Standaard"/>
    <w:link w:val="VoettekstChar"/>
    <w:uiPriority w:val="99"/>
    <w:rsid w:val="00873420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043EF4"/>
    <w:rPr>
      <w:rFonts w:ascii="Univers" w:hAnsi="Univers"/>
      <w:sz w:val="20"/>
      <w:szCs w:val="20"/>
      <w:lang w:val="nl-NL" w:eastAsia="en-US"/>
    </w:rPr>
  </w:style>
  <w:style w:type="character" w:styleId="Paginanummer">
    <w:name w:val="page number"/>
    <w:uiPriority w:val="99"/>
    <w:rsid w:val="00873420"/>
    <w:rPr>
      <w:rFonts w:cs="Times New Roman"/>
    </w:rPr>
  </w:style>
  <w:style w:type="paragraph" w:styleId="Bijschrift">
    <w:name w:val="caption"/>
    <w:basedOn w:val="Standaard"/>
    <w:next w:val="Standaard"/>
    <w:uiPriority w:val="99"/>
    <w:qFormat/>
    <w:rsid w:val="00873420"/>
    <w:pPr>
      <w:jc w:val="both"/>
    </w:pPr>
    <w:rPr>
      <w:b/>
    </w:rPr>
  </w:style>
  <w:style w:type="table" w:styleId="Tabelraster">
    <w:name w:val="Table Grid"/>
    <w:basedOn w:val="Standaardtabel"/>
    <w:uiPriority w:val="99"/>
    <w:rsid w:val="00474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szerbekezds1">
    <w:name w:val="Listaszerű bekezdés1"/>
    <w:basedOn w:val="Standaard"/>
    <w:uiPriority w:val="99"/>
    <w:rsid w:val="00474831"/>
    <w:pPr>
      <w:spacing w:after="200" w:line="276" w:lineRule="auto"/>
      <w:ind w:left="720"/>
      <w:contextualSpacing/>
    </w:pPr>
    <w:rPr>
      <w:rFonts w:ascii="Verdana" w:hAnsi="Verdana"/>
      <w:sz w:val="22"/>
      <w:szCs w:val="22"/>
      <w:lang w:val="en-US"/>
    </w:rPr>
  </w:style>
  <w:style w:type="paragraph" w:styleId="Lijstalinea">
    <w:name w:val="List Paragraph"/>
    <w:basedOn w:val="Standaard"/>
    <w:uiPriority w:val="99"/>
    <w:qFormat/>
    <w:rsid w:val="001346D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rsid w:val="00295494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locked/>
    <w:rsid w:val="00295494"/>
    <w:rPr>
      <w:rFonts w:ascii="Tahoma" w:hAnsi="Tahoma" w:cs="Tahoma"/>
      <w:sz w:val="16"/>
      <w:szCs w:val="16"/>
      <w:lang w:val="nl-NL" w:eastAsia="en-US"/>
    </w:rPr>
  </w:style>
  <w:style w:type="character" w:styleId="Nadruk">
    <w:name w:val="Emphasis"/>
    <w:uiPriority w:val="99"/>
    <w:qFormat/>
    <w:rsid w:val="00A866C6"/>
    <w:rPr>
      <w:rFonts w:cs="Times New Roman"/>
      <w:i/>
      <w:iCs/>
    </w:rPr>
  </w:style>
  <w:style w:type="character" w:styleId="Hyperlink">
    <w:name w:val="Hyperlink"/>
    <w:semiHidden/>
    <w:rsid w:val="0000074E"/>
    <w:rPr>
      <w:rFonts w:cs="Times New Roman"/>
      <w:color w:val="0066CC"/>
      <w:u w:val="single"/>
    </w:rPr>
  </w:style>
  <w:style w:type="paragraph" w:styleId="Normaalweb">
    <w:name w:val="Normal (Web)"/>
    <w:basedOn w:val="Standaard"/>
    <w:uiPriority w:val="99"/>
    <w:semiHidden/>
    <w:unhideWhenUsed/>
    <w:rsid w:val="007F5C3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BE" w:eastAsia="nl-BE"/>
    </w:rPr>
  </w:style>
  <w:style w:type="paragraph" w:styleId="Geenafstand">
    <w:name w:val="No Spacing"/>
    <w:uiPriority w:val="1"/>
    <w:qFormat/>
    <w:rsid w:val="006D2DE0"/>
    <w:rPr>
      <w:rFonts w:ascii="Univers" w:hAnsi="Univers"/>
      <w:lang w:eastAsia="en-US"/>
    </w:rPr>
  </w:style>
  <w:style w:type="character" w:customStyle="1" w:styleId="Onopgelostemelding1">
    <w:name w:val="Onopgeloste melding1"/>
    <w:uiPriority w:val="99"/>
    <w:semiHidden/>
    <w:unhideWhenUsed/>
    <w:rsid w:val="006C528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77C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3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7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1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0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10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8786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54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55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5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6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8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0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581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13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2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93547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634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59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4273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8446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550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041049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043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317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078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4096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739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2572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2894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28603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1361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97877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67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rive.google.com/file/d/144J7woN_mqPLdA0NFXUt4DBW24wdKBMC/view?usp=shari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TEJiALeVxhe4ml4shqI_1wqJzzd_Y9l1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_qwDHBsp0y9FtXcJ44VP8iftT6kOmyAr/view?usp=sharing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xamenblad.nl/examenstof/syllabus-2015-economie-vmbo/2015/f=/economie_def_versie_vmbo_2015.pdf" TargetMode="External"/><Relationship Id="rId14" Type="http://schemas.openxmlformats.org/officeDocument/2006/relationships/hyperlink" Target="https://drive.google.com/file/d/1ybcGgm_IBPycNriNmnR68zNzVTa4xxfg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45B8-D12E-4F26-961B-F3CEB272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702</Words>
  <Characters>3861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FACULTEIT ECONOMISCHE EN</vt:lpstr>
      <vt:lpstr>FACULTEIT ECONOMISCHE EN</vt:lpstr>
    </vt:vector>
  </TitlesOfParts>
  <Company>KU Leuven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FACULTEIT ECONOMISCHE EN</dc:title>
  <dc:creator>MONDELAERS</dc:creator>
  <cp:lastModifiedBy>Oliver Holz</cp:lastModifiedBy>
  <cp:revision>3</cp:revision>
  <cp:lastPrinted>2017-05-09T10:26:00Z</cp:lastPrinted>
  <dcterms:created xsi:type="dcterms:W3CDTF">2020-12-04T11:20:00Z</dcterms:created>
  <dcterms:modified xsi:type="dcterms:W3CDTF">2020-12-04T11:20:00Z</dcterms:modified>
</cp:coreProperties>
</file>