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3A4FC9" w:rsidRDefault="003A4FC9" w:rsidP="000D2D1A">
      <w:pPr>
        <w:ind w:right="-1"/>
        <w:rPr>
          <w:rFonts w:ascii="Arial" w:hAnsi="Arial" w:cs="Arial"/>
          <w:sz w:val="22"/>
          <w:szCs w:val="22"/>
          <w:lang w:val="en-GB"/>
        </w:rPr>
      </w:pPr>
    </w:p>
    <w:p w14:paraId="5DAB6C7B" w14:textId="77777777" w:rsidR="006A5853" w:rsidRPr="00F87752" w:rsidRDefault="006A5853" w:rsidP="000D2D1A">
      <w:pPr>
        <w:ind w:right="-1"/>
        <w:rPr>
          <w:rFonts w:ascii="Arial" w:hAnsi="Arial" w:cs="Arial"/>
          <w:sz w:val="22"/>
          <w:szCs w:val="22"/>
          <w:lang w:val="nl-BE"/>
        </w:rPr>
      </w:pPr>
    </w:p>
    <w:p w14:paraId="02EB378F" w14:textId="77777777" w:rsidR="00390AF8" w:rsidRPr="00F87752" w:rsidRDefault="00390AF8" w:rsidP="000D2D1A">
      <w:pPr>
        <w:ind w:right="-1"/>
        <w:rPr>
          <w:rFonts w:ascii="Arial" w:hAnsi="Arial" w:cs="Arial"/>
          <w:sz w:val="22"/>
          <w:szCs w:val="22"/>
          <w:lang w:val="nl-BE"/>
        </w:rPr>
      </w:pPr>
    </w:p>
    <w:p w14:paraId="122E1BF1" w14:textId="77777777" w:rsidR="009B56EB" w:rsidRDefault="00C52BCB" w:rsidP="007D7876">
      <w:pPr>
        <w:ind w:right="-1"/>
        <w:jc w:val="center"/>
        <w:rPr>
          <w:rFonts w:ascii="Arial" w:hAnsi="Arial" w:cs="Arial"/>
          <w:b/>
          <w:sz w:val="36"/>
          <w:szCs w:val="22"/>
          <w:lang w:val="en-GB"/>
        </w:rPr>
      </w:pPr>
      <w:r w:rsidRPr="00C52BCB">
        <w:rPr>
          <w:rFonts w:ascii="Arial" w:hAnsi="Arial" w:cs="Arial"/>
          <w:b/>
          <w:sz w:val="36"/>
          <w:szCs w:val="22"/>
          <w:lang w:val="en-GB"/>
        </w:rPr>
        <w:t xml:space="preserve">LESSON PLAN: </w:t>
      </w:r>
      <w:r w:rsidR="008A1860" w:rsidRPr="008A1860">
        <w:rPr>
          <w:rFonts w:ascii="Arial" w:hAnsi="Arial" w:cs="Arial"/>
          <w:b/>
          <w:sz w:val="36"/>
          <w:szCs w:val="22"/>
          <w:lang w:val="en-GB"/>
        </w:rPr>
        <w:t xml:space="preserve">Would you dare to risk? Balancing risk and reward </w:t>
      </w:r>
      <w:r w:rsidR="008A1860" w:rsidRPr="008A1860">
        <w:rPr>
          <w:rFonts w:ascii="Arial" w:hAnsi="Arial" w:cs="Arial"/>
          <w:b/>
          <w:sz w:val="36"/>
          <w:szCs w:val="22"/>
          <w:lang w:val="en-GB"/>
        </w:rPr>
        <w:tab/>
      </w:r>
    </w:p>
    <w:p w14:paraId="6A05A809" w14:textId="13E9C634" w:rsidR="007D7876" w:rsidRDefault="007D7876" w:rsidP="007D7876">
      <w:pPr>
        <w:ind w:right="-1"/>
        <w:jc w:val="center"/>
        <w:rPr>
          <w:rFonts w:ascii="Arial" w:hAnsi="Arial" w:cs="Arial"/>
          <w:b/>
          <w:sz w:val="22"/>
          <w:szCs w:val="22"/>
          <w:lang w:val="en-GB"/>
        </w:rPr>
      </w:pPr>
    </w:p>
    <w:p w14:paraId="0A657357" w14:textId="77777777" w:rsidR="00F87752" w:rsidRPr="00C52BCB" w:rsidRDefault="00F87752" w:rsidP="007D7876">
      <w:pPr>
        <w:ind w:right="-1"/>
        <w:jc w:val="center"/>
        <w:rPr>
          <w:rFonts w:ascii="Arial" w:hAnsi="Arial" w:cs="Arial"/>
          <w:b/>
          <w:sz w:val="22"/>
          <w:szCs w:val="2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9"/>
        <w:gridCol w:w="11119"/>
      </w:tblGrid>
      <w:tr w:rsidR="00C52BCB" w:rsidRPr="009B5987" w14:paraId="6B54F71D" w14:textId="77777777" w:rsidTr="7EC1E378">
        <w:tc>
          <w:tcPr>
            <w:tcW w:w="2830" w:type="dxa"/>
            <w:vMerge w:val="restart"/>
            <w:shd w:val="clear" w:color="auto" w:fill="auto"/>
          </w:tcPr>
          <w:p w14:paraId="5A39BBE3" w14:textId="77777777" w:rsidR="00C52BCB" w:rsidRPr="00C52BCB" w:rsidRDefault="00C52BCB" w:rsidP="00E760E4">
            <w:pPr>
              <w:ind w:right="-1"/>
              <w:rPr>
                <w:rFonts w:ascii="Arial" w:hAnsi="Arial" w:cs="Arial"/>
                <w:b/>
                <w:sz w:val="22"/>
                <w:szCs w:val="22"/>
                <w:lang w:val="en-GB"/>
              </w:rPr>
            </w:pPr>
          </w:p>
          <w:p w14:paraId="41C8F396" w14:textId="77777777" w:rsidR="00C52BCB" w:rsidRPr="00C52BCB" w:rsidRDefault="00C52FBD" w:rsidP="00E760E4">
            <w:pPr>
              <w:ind w:right="-1"/>
              <w:rPr>
                <w:rFonts w:ascii="Arial" w:hAnsi="Arial" w:cs="Arial"/>
                <w:b/>
                <w:sz w:val="22"/>
                <w:szCs w:val="22"/>
                <w:lang w:val="en-GB"/>
              </w:rPr>
            </w:pPr>
            <w:r w:rsidRPr="00C52BCB">
              <w:rPr>
                <w:rFonts w:ascii="Arial" w:hAnsi="Arial" w:cs="Arial"/>
                <w:noProof/>
                <w:sz w:val="22"/>
                <w:szCs w:val="22"/>
                <w:lang w:val="it-IT" w:eastAsia="it-IT"/>
              </w:rPr>
              <w:drawing>
                <wp:inline distT="0" distB="0" distL="0" distR="0" wp14:anchorId="3DEE9382" wp14:editId="07777777">
                  <wp:extent cx="1628775" cy="1362075"/>
                  <wp:effectExtent l="0" t="0" r="0" b="0"/>
                  <wp:docPr id="4" name="Picture 4" descr="Afbeeldingsresultaat voor why what 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why what h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1362075"/>
                          </a:xfrm>
                          <a:prstGeom prst="rect">
                            <a:avLst/>
                          </a:prstGeom>
                          <a:noFill/>
                          <a:ln>
                            <a:noFill/>
                          </a:ln>
                        </pic:spPr>
                      </pic:pic>
                    </a:graphicData>
                  </a:graphic>
                </wp:inline>
              </w:drawing>
            </w:r>
          </w:p>
          <w:p w14:paraId="72A3D3EC" w14:textId="77777777" w:rsidR="00C52BCB" w:rsidRPr="00C52BCB" w:rsidRDefault="00C52BCB" w:rsidP="00E760E4">
            <w:pPr>
              <w:ind w:right="-1"/>
              <w:rPr>
                <w:rFonts w:ascii="Arial" w:hAnsi="Arial" w:cs="Arial"/>
                <w:b/>
                <w:sz w:val="22"/>
                <w:szCs w:val="22"/>
                <w:lang w:val="en-GB"/>
              </w:rPr>
            </w:pPr>
          </w:p>
        </w:tc>
        <w:tc>
          <w:tcPr>
            <w:tcW w:w="11312" w:type="dxa"/>
            <w:shd w:val="clear" w:color="auto" w:fill="auto"/>
          </w:tcPr>
          <w:p w14:paraId="202E8083" w14:textId="77777777" w:rsidR="00F87752" w:rsidRDefault="00F87752" w:rsidP="00CE14E6">
            <w:pPr>
              <w:rPr>
                <w:rFonts w:ascii="Arial" w:hAnsi="Arial" w:cs="Arial"/>
                <w:b/>
                <w:sz w:val="22"/>
                <w:szCs w:val="22"/>
                <w:lang w:val="en-GB"/>
              </w:rPr>
            </w:pPr>
          </w:p>
          <w:p w14:paraId="2A7CA18D" w14:textId="710677CA" w:rsidR="00745329" w:rsidRPr="00F87752" w:rsidRDefault="00C52BCB" w:rsidP="00CE14E6">
            <w:pPr>
              <w:rPr>
                <w:rFonts w:ascii="Arial" w:hAnsi="Arial" w:cs="Arial"/>
                <w:b/>
                <w:sz w:val="24"/>
                <w:szCs w:val="24"/>
                <w:lang w:val="en-GB"/>
              </w:rPr>
            </w:pPr>
            <w:r w:rsidRPr="00F87752">
              <w:rPr>
                <w:rFonts w:ascii="Arial" w:hAnsi="Arial" w:cs="Arial"/>
                <w:b/>
                <w:sz w:val="24"/>
                <w:szCs w:val="24"/>
                <w:lang w:val="en-GB"/>
              </w:rPr>
              <w:t>Why?</w:t>
            </w:r>
            <w:r w:rsidR="008A1860" w:rsidRPr="00F87752">
              <w:rPr>
                <w:sz w:val="22"/>
                <w:szCs w:val="22"/>
                <w:lang w:val="en-US"/>
              </w:rPr>
              <w:t xml:space="preserve"> </w:t>
            </w:r>
          </w:p>
          <w:p w14:paraId="5EEF967F" w14:textId="77777777" w:rsidR="00F87752" w:rsidRDefault="00F87752" w:rsidP="002A6826">
            <w:pPr>
              <w:rPr>
                <w:rFonts w:ascii="Arial" w:hAnsi="Arial" w:cs="Arial"/>
                <w:sz w:val="22"/>
                <w:szCs w:val="22"/>
                <w:lang w:val="en-GB"/>
              </w:rPr>
            </w:pPr>
          </w:p>
          <w:p w14:paraId="16C2D194" w14:textId="3304EC72" w:rsidR="002A6826" w:rsidRPr="00CE14E6" w:rsidRDefault="7EC1E378" w:rsidP="002A6826">
            <w:pPr>
              <w:rPr>
                <w:rFonts w:ascii="Arial" w:hAnsi="Arial" w:cs="Arial"/>
                <w:sz w:val="22"/>
                <w:szCs w:val="22"/>
                <w:lang w:val="en-GB"/>
              </w:rPr>
            </w:pPr>
            <w:r w:rsidRPr="7EC1E378">
              <w:rPr>
                <w:rFonts w:ascii="Arial" w:hAnsi="Arial" w:cs="Arial"/>
                <w:sz w:val="22"/>
                <w:szCs w:val="22"/>
                <w:lang w:val="en-GB"/>
              </w:rPr>
              <w:t>Making young people able to understand the basic idea of reducing investment risk through diversification and making them willing to take responsibility for their own financial decisions.</w:t>
            </w:r>
          </w:p>
          <w:p w14:paraId="0D0B940D" w14:textId="77777777" w:rsidR="00C52BCB" w:rsidRPr="00745329" w:rsidRDefault="00C52BCB" w:rsidP="00745329">
            <w:pPr>
              <w:rPr>
                <w:rFonts w:ascii="Arial" w:hAnsi="Arial" w:cs="Arial"/>
                <w:b/>
                <w:sz w:val="22"/>
                <w:szCs w:val="22"/>
                <w:lang w:val="en-GB"/>
              </w:rPr>
            </w:pPr>
          </w:p>
        </w:tc>
      </w:tr>
      <w:tr w:rsidR="00C52BCB" w:rsidRPr="009B5987" w14:paraId="4E8FB611" w14:textId="77777777" w:rsidTr="7EC1E378">
        <w:tc>
          <w:tcPr>
            <w:tcW w:w="2830" w:type="dxa"/>
            <w:vMerge/>
          </w:tcPr>
          <w:p w14:paraId="0E27B00A" w14:textId="77777777" w:rsidR="00C52BCB" w:rsidRPr="00C52BCB" w:rsidRDefault="00C52BCB" w:rsidP="00E760E4">
            <w:pPr>
              <w:ind w:right="-1"/>
              <w:rPr>
                <w:rFonts w:ascii="Arial" w:hAnsi="Arial" w:cs="Arial"/>
                <w:b/>
                <w:sz w:val="22"/>
                <w:szCs w:val="22"/>
                <w:lang w:val="en-GB"/>
              </w:rPr>
            </w:pPr>
          </w:p>
        </w:tc>
        <w:tc>
          <w:tcPr>
            <w:tcW w:w="11312" w:type="dxa"/>
            <w:shd w:val="clear" w:color="auto" w:fill="auto"/>
          </w:tcPr>
          <w:p w14:paraId="09BF6C33" w14:textId="77777777" w:rsidR="00F87752" w:rsidRDefault="00F87752" w:rsidP="00745329">
            <w:pPr>
              <w:rPr>
                <w:rFonts w:ascii="Arial" w:hAnsi="Arial" w:cs="Arial"/>
                <w:b/>
                <w:sz w:val="22"/>
                <w:szCs w:val="22"/>
                <w:lang w:val="en-GB"/>
              </w:rPr>
            </w:pPr>
          </w:p>
          <w:p w14:paraId="3807608D" w14:textId="286D721C" w:rsidR="00C52BCB" w:rsidRPr="00F87752" w:rsidRDefault="00C52BCB" w:rsidP="00745329">
            <w:pPr>
              <w:rPr>
                <w:rFonts w:ascii="Arial" w:hAnsi="Arial" w:cs="Arial"/>
                <w:b/>
                <w:sz w:val="24"/>
                <w:szCs w:val="24"/>
                <w:lang w:val="en-GB"/>
              </w:rPr>
            </w:pPr>
            <w:r w:rsidRPr="00F87752">
              <w:rPr>
                <w:rFonts w:ascii="Arial" w:hAnsi="Arial" w:cs="Arial"/>
                <w:b/>
                <w:sz w:val="24"/>
                <w:szCs w:val="24"/>
                <w:lang w:val="en-GB"/>
              </w:rPr>
              <w:t>What?</w:t>
            </w:r>
            <w:r w:rsidR="008A1860" w:rsidRPr="00F87752">
              <w:rPr>
                <w:sz w:val="22"/>
                <w:szCs w:val="22"/>
                <w:lang w:val="en-US"/>
              </w:rPr>
              <w:t xml:space="preserve"> </w:t>
            </w:r>
          </w:p>
          <w:p w14:paraId="047D3C8E" w14:textId="77777777" w:rsidR="00F87752" w:rsidRDefault="00F87752" w:rsidP="00745329">
            <w:pPr>
              <w:rPr>
                <w:rFonts w:ascii="Arial" w:hAnsi="Arial" w:cs="Arial"/>
                <w:b/>
                <w:sz w:val="22"/>
                <w:szCs w:val="22"/>
                <w:lang w:val="en-GB"/>
              </w:rPr>
            </w:pPr>
          </w:p>
          <w:p w14:paraId="6DA4C3ED" w14:textId="0FA693B5" w:rsidR="00C52BCB" w:rsidRPr="00745329" w:rsidRDefault="002A6826" w:rsidP="00745329">
            <w:pPr>
              <w:rPr>
                <w:rFonts w:ascii="Arial" w:hAnsi="Arial" w:cs="Arial"/>
                <w:b/>
                <w:sz w:val="22"/>
                <w:szCs w:val="22"/>
                <w:lang w:val="en-GB"/>
              </w:rPr>
            </w:pPr>
            <w:r w:rsidRPr="008A1860">
              <w:rPr>
                <w:rFonts w:ascii="Arial" w:hAnsi="Arial" w:cs="Arial"/>
                <w:b/>
                <w:sz w:val="22"/>
                <w:szCs w:val="22"/>
                <w:lang w:val="en-GB"/>
              </w:rPr>
              <w:t>Board game and debriefing</w:t>
            </w:r>
          </w:p>
          <w:p w14:paraId="43B0A6CF" w14:textId="77777777" w:rsidR="00F87752" w:rsidRDefault="00F87752" w:rsidP="002A6826">
            <w:pPr>
              <w:rPr>
                <w:rFonts w:ascii="Arial" w:hAnsi="Arial" w:cs="Arial"/>
                <w:sz w:val="22"/>
                <w:szCs w:val="22"/>
                <w:lang w:val="en-GB"/>
              </w:rPr>
            </w:pPr>
          </w:p>
          <w:p w14:paraId="5AE17D3D" w14:textId="5388D718" w:rsidR="002A6826" w:rsidRPr="002A6826" w:rsidRDefault="7EC1E378" w:rsidP="002A6826">
            <w:pPr>
              <w:rPr>
                <w:rFonts w:ascii="Arial" w:hAnsi="Arial" w:cs="Arial"/>
                <w:sz w:val="22"/>
                <w:szCs w:val="22"/>
                <w:lang w:val="en-GB"/>
              </w:rPr>
            </w:pPr>
            <w:r w:rsidRPr="7EC1E378">
              <w:rPr>
                <w:rFonts w:ascii="Arial" w:hAnsi="Arial" w:cs="Arial"/>
                <w:sz w:val="22"/>
                <w:szCs w:val="22"/>
                <w:lang w:val="en-GB"/>
              </w:rPr>
              <w:t>In this lesson, students learn the concept of diversification.</w:t>
            </w:r>
          </w:p>
          <w:p w14:paraId="60061E4C" w14:textId="77777777" w:rsidR="002A6826" w:rsidRPr="002A6826" w:rsidRDefault="002A6826" w:rsidP="002A6826">
            <w:pPr>
              <w:rPr>
                <w:rFonts w:ascii="Arial" w:hAnsi="Arial" w:cs="Arial"/>
                <w:sz w:val="22"/>
                <w:szCs w:val="22"/>
                <w:lang w:val="en-GB"/>
              </w:rPr>
            </w:pPr>
          </w:p>
          <w:p w14:paraId="5425EDF8" w14:textId="48D77E10" w:rsidR="002A6826" w:rsidRPr="002A6826" w:rsidRDefault="7EC1E378" w:rsidP="002A6826">
            <w:pPr>
              <w:rPr>
                <w:rFonts w:ascii="Arial" w:hAnsi="Arial" w:cs="Arial"/>
                <w:sz w:val="22"/>
                <w:szCs w:val="22"/>
                <w:lang w:val="en-GB"/>
              </w:rPr>
            </w:pPr>
            <w:r w:rsidRPr="7EC1E378">
              <w:rPr>
                <w:rFonts w:ascii="Arial" w:hAnsi="Arial" w:cs="Arial"/>
                <w:sz w:val="22"/>
                <w:szCs w:val="22"/>
                <w:lang w:val="en-GB"/>
              </w:rPr>
              <w:t>The goals of this kind of lesson are:</w:t>
            </w:r>
          </w:p>
          <w:p w14:paraId="6340181C" w14:textId="651BB67C" w:rsidR="002A6826" w:rsidRDefault="7EC1E378" w:rsidP="00F529AC">
            <w:pPr>
              <w:numPr>
                <w:ilvl w:val="0"/>
                <w:numId w:val="19"/>
              </w:numPr>
              <w:rPr>
                <w:rFonts w:ascii="Arial" w:hAnsi="Arial" w:cs="Arial"/>
                <w:sz w:val="22"/>
                <w:szCs w:val="22"/>
                <w:lang w:val="en-GB"/>
              </w:rPr>
            </w:pPr>
            <w:r w:rsidRPr="7EC1E378">
              <w:rPr>
                <w:rFonts w:ascii="Arial" w:hAnsi="Arial" w:cs="Arial"/>
                <w:sz w:val="22"/>
                <w:szCs w:val="22"/>
                <w:lang w:val="en-GB"/>
              </w:rPr>
              <w:t>Knowledge: realize that financial products come with both risks and rewards.</w:t>
            </w:r>
          </w:p>
          <w:p w14:paraId="49BABA05" w14:textId="77777777" w:rsidR="002A6826" w:rsidRPr="002A6826" w:rsidRDefault="00687044" w:rsidP="00F529AC">
            <w:pPr>
              <w:numPr>
                <w:ilvl w:val="0"/>
                <w:numId w:val="19"/>
              </w:numPr>
              <w:rPr>
                <w:rFonts w:ascii="Arial" w:hAnsi="Arial" w:cs="Arial"/>
                <w:sz w:val="22"/>
                <w:szCs w:val="22"/>
                <w:lang w:val="en-GB"/>
              </w:rPr>
            </w:pPr>
            <w:r>
              <w:rPr>
                <w:rFonts w:ascii="Arial" w:hAnsi="Arial" w:cs="Arial"/>
                <w:sz w:val="22"/>
                <w:szCs w:val="22"/>
                <w:lang w:val="en-GB"/>
              </w:rPr>
              <w:t>Skills: e</w:t>
            </w:r>
            <w:r w:rsidR="002A6826" w:rsidRPr="002A6826">
              <w:rPr>
                <w:rFonts w:ascii="Arial" w:hAnsi="Arial" w:cs="Arial"/>
                <w:sz w:val="22"/>
                <w:szCs w:val="22"/>
                <w:lang w:val="en-GB"/>
              </w:rPr>
              <w:t xml:space="preserve">valuate the risks of </w:t>
            </w:r>
            <w:r w:rsidR="002A6826">
              <w:rPr>
                <w:rFonts w:ascii="Arial" w:hAnsi="Arial" w:cs="Arial"/>
                <w:sz w:val="22"/>
                <w:szCs w:val="22"/>
                <w:lang w:val="en-GB"/>
              </w:rPr>
              <w:t>financial products;</w:t>
            </w:r>
            <w:r w:rsidR="002A6826" w:rsidRPr="002A6826">
              <w:rPr>
                <w:rFonts w:ascii="Arial" w:hAnsi="Arial" w:cs="Arial"/>
                <w:sz w:val="22"/>
                <w:szCs w:val="22"/>
                <w:lang w:val="en-GB"/>
              </w:rPr>
              <w:t xml:space="preserve"> recognize </w:t>
            </w:r>
            <w:r w:rsidR="002A6826">
              <w:rPr>
                <w:rFonts w:ascii="Arial" w:hAnsi="Arial" w:cs="Arial"/>
                <w:sz w:val="22"/>
                <w:szCs w:val="22"/>
                <w:lang w:val="en-GB"/>
              </w:rPr>
              <w:t>the</w:t>
            </w:r>
            <w:r w:rsidR="002A6826" w:rsidRPr="002A6826">
              <w:rPr>
                <w:rFonts w:ascii="Arial" w:hAnsi="Arial" w:cs="Arial"/>
                <w:sz w:val="22"/>
                <w:szCs w:val="22"/>
                <w:lang w:val="en-GB"/>
              </w:rPr>
              <w:t xml:space="preserve"> advantages of </w:t>
            </w:r>
            <w:r w:rsidR="002A6826">
              <w:rPr>
                <w:rFonts w:ascii="Arial" w:hAnsi="Arial" w:cs="Arial"/>
                <w:sz w:val="22"/>
                <w:szCs w:val="22"/>
                <w:lang w:val="en-GB"/>
              </w:rPr>
              <w:t>diversification</w:t>
            </w:r>
            <w:r w:rsidR="002A6826" w:rsidRPr="002A6826">
              <w:rPr>
                <w:rFonts w:ascii="Arial" w:hAnsi="Arial" w:cs="Arial"/>
                <w:sz w:val="22"/>
                <w:szCs w:val="22"/>
                <w:lang w:val="en-GB"/>
              </w:rPr>
              <w:t>.</w:t>
            </w:r>
          </w:p>
          <w:p w14:paraId="3D53CD55" w14:textId="5A976D73" w:rsidR="00C52BCB" w:rsidRDefault="7EC1E378" w:rsidP="002A6826">
            <w:pPr>
              <w:numPr>
                <w:ilvl w:val="0"/>
                <w:numId w:val="19"/>
              </w:numPr>
              <w:rPr>
                <w:rFonts w:ascii="Arial" w:hAnsi="Arial" w:cs="Arial"/>
                <w:sz w:val="22"/>
                <w:szCs w:val="22"/>
                <w:lang w:val="en-GB"/>
              </w:rPr>
            </w:pPr>
            <w:r w:rsidRPr="7EC1E378">
              <w:rPr>
                <w:rFonts w:ascii="Arial" w:hAnsi="Arial" w:cs="Arial"/>
                <w:sz w:val="22"/>
                <w:szCs w:val="22"/>
                <w:lang w:val="en-GB"/>
              </w:rPr>
              <w:t>Behaviour: be motivated in keeping informed about investment decision.</w:t>
            </w:r>
          </w:p>
          <w:p w14:paraId="454C740C" w14:textId="151538F9" w:rsidR="004807DA" w:rsidRPr="004807DA" w:rsidRDefault="7EC1E378" w:rsidP="00F529AC">
            <w:pPr>
              <w:numPr>
                <w:ilvl w:val="0"/>
                <w:numId w:val="19"/>
              </w:numPr>
              <w:rPr>
                <w:rFonts w:ascii="Arial" w:hAnsi="Arial" w:cs="Arial"/>
                <w:sz w:val="22"/>
                <w:szCs w:val="22"/>
                <w:lang w:val="en-GB"/>
              </w:rPr>
            </w:pPr>
            <w:r w:rsidRPr="7EC1E378">
              <w:rPr>
                <w:rFonts w:ascii="Arial" w:hAnsi="Arial" w:cs="Arial"/>
                <w:sz w:val="22"/>
                <w:szCs w:val="22"/>
                <w:lang w:val="en-GB"/>
              </w:rPr>
              <w:t>Confidence: be willing to take responsibility for one’s own financial decisions outcomes.</w:t>
            </w:r>
          </w:p>
          <w:p w14:paraId="44EAFD9C" w14:textId="77777777" w:rsidR="007D7876" w:rsidRPr="00745329" w:rsidRDefault="007D7876" w:rsidP="00745329">
            <w:pPr>
              <w:rPr>
                <w:rFonts w:ascii="Arial" w:hAnsi="Arial" w:cs="Arial"/>
                <w:b/>
                <w:sz w:val="22"/>
                <w:szCs w:val="22"/>
                <w:lang w:val="en-GB"/>
              </w:rPr>
            </w:pPr>
          </w:p>
        </w:tc>
      </w:tr>
      <w:tr w:rsidR="00C52BCB" w:rsidRPr="009B5987" w14:paraId="5A64ECD2" w14:textId="77777777" w:rsidTr="7EC1E378">
        <w:tc>
          <w:tcPr>
            <w:tcW w:w="2830" w:type="dxa"/>
            <w:vMerge/>
          </w:tcPr>
          <w:p w14:paraId="4B94D5A5" w14:textId="77777777" w:rsidR="00C52BCB" w:rsidRPr="00C52BCB" w:rsidRDefault="00C52BCB" w:rsidP="00E760E4">
            <w:pPr>
              <w:ind w:right="-1"/>
              <w:rPr>
                <w:rFonts w:ascii="Arial" w:hAnsi="Arial" w:cs="Arial"/>
                <w:b/>
                <w:sz w:val="22"/>
                <w:szCs w:val="22"/>
                <w:lang w:val="en-GB"/>
              </w:rPr>
            </w:pPr>
          </w:p>
        </w:tc>
        <w:tc>
          <w:tcPr>
            <w:tcW w:w="11312" w:type="dxa"/>
            <w:shd w:val="clear" w:color="auto" w:fill="auto"/>
          </w:tcPr>
          <w:p w14:paraId="6758AA4D" w14:textId="77777777" w:rsidR="00F87752" w:rsidRDefault="00F87752" w:rsidP="00745329">
            <w:pPr>
              <w:rPr>
                <w:rFonts w:ascii="Arial" w:hAnsi="Arial" w:cs="Arial"/>
                <w:b/>
                <w:sz w:val="22"/>
                <w:szCs w:val="22"/>
                <w:lang w:val="en-GB"/>
              </w:rPr>
            </w:pPr>
          </w:p>
          <w:p w14:paraId="4AC9D3BD" w14:textId="6AFC2D09" w:rsidR="002A6826" w:rsidRPr="00F87752" w:rsidRDefault="00C52BCB" w:rsidP="00745329">
            <w:pPr>
              <w:rPr>
                <w:sz w:val="22"/>
                <w:szCs w:val="22"/>
                <w:lang w:val="en-US"/>
              </w:rPr>
            </w:pPr>
            <w:r w:rsidRPr="00F87752">
              <w:rPr>
                <w:rFonts w:ascii="Arial" w:hAnsi="Arial" w:cs="Arial"/>
                <w:b/>
                <w:sz w:val="24"/>
                <w:szCs w:val="24"/>
                <w:lang w:val="en-GB"/>
              </w:rPr>
              <w:t>How</w:t>
            </w:r>
            <w:r w:rsidR="007D7876" w:rsidRPr="00F87752">
              <w:rPr>
                <w:rFonts w:ascii="Arial" w:hAnsi="Arial" w:cs="Arial"/>
                <w:b/>
                <w:sz w:val="24"/>
                <w:szCs w:val="24"/>
                <w:lang w:val="en-GB"/>
              </w:rPr>
              <w:t>?</w:t>
            </w:r>
            <w:r w:rsidR="008A1860" w:rsidRPr="00F87752">
              <w:rPr>
                <w:sz w:val="22"/>
                <w:szCs w:val="22"/>
                <w:lang w:val="en-US"/>
              </w:rPr>
              <w:t xml:space="preserve"> </w:t>
            </w:r>
          </w:p>
          <w:p w14:paraId="078DAC8A" w14:textId="77777777" w:rsidR="00F87752" w:rsidRDefault="00F87752" w:rsidP="00745329">
            <w:pPr>
              <w:rPr>
                <w:rFonts w:ascii="Arial" w:hAnsi="Arial" w:cs="Arial"/>
                <w:sz w:val="22"/>
                <w:szCs w:val="22"/>
                <w:lang w:val="en-GB"/>
              </w:rPr>
            </w:pPr>
          </w:p>
          <w:p w14:paraId="2DD82D1E" w14:textId="4F8A4BE0" w:rsidR="00B05E6F" w:rsidRPr="002A6826" w:rsidRDefault="008A1860" w:rsidP="00745329">
            <w:pPr>
              <w:rPr>
                <w:rFonts w:ascii="Arial" w:hAnsi="Arial" w:cs="Arial"/>
                <w:sz w:val="22"/>
                <w:szCs w:val="22"/>
                <w:lang w:val="en-GB"/>
              </w:rPr>
            </w:pPr>
            <w:r w:rsidRPr="002A6826">
              <w:rPr>
                <w:rFonts w:ascii="Arial" w:hAnsi="Arial" w:cs="Arial"/>
                <w:sz w:val="22"/>
                <w:szCs w:val="22"/>
                <w:lang w:val="en-GB"/>
              </w:rPr>
              <w:t>Using team work</w:t>
            </w:r>
          </w:p>
          <w:p w14:paraId="47499FAB" w14:textId="77777777" w:rsidR="00F87752" w:rsidRDefault="00F87752" w:rsidP="00745329">
            <w:pPr>
              <w:rPr>
                <w:rFonts w:ascii="Arial" w:hAnsi="Arial" w:cs="Arial"/>
                <w:sz w:val="22"/>
                <w:szCs w:val="22"/>
                <w:lang w:val="en-GB"/>
              </w:rPr>
            </w:pPr>
          </w:p>
          <w:p w14:paraId="325A72BE" w14:textId="6120EDA4" w:rsidR="00687044" w:rsidRDefault="7EC1E378" w:rsidP="00745329">
            <w:pPr>
              <w:rPr>
                <w:rFonts w:ascii="Arial" w:hAnsi="Arial" w:cs="Arial"/>
                <w:sz w:val="22"/>
                <w:szCs w:val="22"/>
                <w:lang w:val="en-GB"/>
              </w:rPr>
            </w:pPr>
            <w:r w:rsidRPr="7EC1E378">
              <w:rPr>
                <w:rFonts w:ascii="Arial" w:hAnsi="Arial" w:cs="Arial"/>
                <w:sz w:val="22"/>
                <w:szCs w:val="22"/>
                <w:lang w:val="en-GB"/>
              </w:rPr>
              <w:t>Students work in teams (2/3/4). Each team receives a fictional amount of euros for buying shares and bonds. In each turn, teams can buy or sell their assets. Bond prices are given; shares value rises or falls and dividends are distributed rolling a dice.</w:t>
            </w:r>
          </w:p>
          <w:p w14:paraId="22527B0B" w14:textId="77777777" w:rsidR="00F87752" w:rsidRDefault="00F87752" w:rsidP="00745329">
            <w:pPr>
              <w:rPr>
                <w:rFonts w:ascii="Arial" w:hAnsi="Arial" w:cs="Arial"/>
                <w:sz w:val="22"/>
                <w:szCs w:val="22"/>
                <w:lang w:val="en-GB"/>
              </w:rPr>
            </w:pPr>
          </w:p>
          <w:p w14:paraId="2548211C" w14:textId="6E7F3CF5" w:rsidR="00367337" w:rsidRDefault="00F220E7" w:rsidP="00745329">
            <w:pPr>
              <w:rPr>
                <w:rFonts w:ascii="Arial" w:hAnsi="Arial" w:cs="Arial"/>
                <w:b/>
                <w:sz w:val="22"/>
                <w:szCs w:val="22"/>
                <w:lang w:val="en-GB"/>
              </w:rPr>
            </w:pPr>
            <w:r>
              <w:rPr>
                <w:rFonts w:ascii="Arial" w:hAnsi="Arial" w:cs="Arial"/>
                <w:sz w:val="22"/>
                <w:szCs w:val="22"/>
                <w:lang w:val="en-GB"/>
              </w:rPr>
              <w:t xml:space="preserve">After 10 turns, </w:t>
            </w:r>
            <w:r w:rsidRPr="00F220E7">
              <w:rPr>
                <w:rFonts w:ascii="Arial" w:hAnsi="Arial" w:cs="Arial"/>
                <w:sz w:val="22"/>
                <w:szCs w:val="22"/>
                <w:lang w:val="en-GB"/>
              </w:rPr>
              <w:t>value</w:t>
            </w:r>
            <w:r>
              <w:rPr>
                <w:rFonts w:ascii="Arial" w:hAnsi="Arial" w:cs="Arial"/>
                <w:sz w:val="22"/>
                <w:szCs w:val="22"/>
                <w:lang w:val="en-GB"/>
              </w:rPr>
              <w:t>s</w:t>
            </w:r>
            <w:r w:rsidRPr="00F220E7">
              <w:rPr>
                <w:rFonts w:ascii="Arial" w:hAnsi="Arial" w:cs="Arial"/>
                <w:sz w:val="22"/>
                <w:szCs w:val="22"/>
                <w:lang w:val="en-GB"/>
              </w:rPr>
              <w:t xml:space="preserve"> of the </w:t>
            </w:r>
            <w:r>
              <w:rPr>
                <w:rFonts w:ascii="Arial" w:hAnsi="Arial" w:cs="Arial"/>
                <w:sz w:val="22"/>
                <w:szCs w:val="22"/>
                <w:lang w:val="en-GB"/>
              </w:rPr>
              <w:t xml:space="preserve">teams’ </w:t>
            </w:r>
            <w:r w:rsidRPr="00F220E7">
              <w:rPr>
                <w:rFonts w:ascii="Arial" w:hAnsi="Arial" w:cs="Arial"/>
                <w:sz w:val="22"/>
                <w:szCs w:val="22"/>
                <w:lang w:val="en-GB"/>
              </w:rPr>
              <w:t xml:space="preserve">portfolios </w:t>
            </w:r>
            <w:r>
              <w:rPr>
                <w:rFonts w:ascii="Arial" w:hAnsi="Arial" w:cs="Arial"/>
                <w:sz w:val="22"/>
                <w:szCs w:val="22"/>
                <w:lang w:val="en-GB"/>
              </w:rPr>
              <w:t>are</w:t>
            </w:r>
            <w:r w:rsidRPr="00F220E7">
              <w:rPr>
                <w:rFonts w:ascii="Arial" w:hAnsi="Arial" w:cs="Arial"/>
                <w:sz w:val="22"/>
                <w:szCs w:val="22"/>
                <w:lang w:val="en-GB"/>
              </w:rPr>
              <w:t xml:space="preserve"> calculated and </w:t>
            </w:r>
            <w:r>
              <w:rPr>
                <w:rFonts w:ascii="Arial" w:hAnsi="Arial" w:cs="Arial"/>
                <w:sz w:val="22"/>
                <w:szCs w:val="22"/>
                <w:lang w:val="en-GB"/>
              </w:rPr>
              <w:t xml:space="preserve">investment strategies </w:t>
            </w:r>
            <w:r w:rsidRPr="00F220E7">
              <w:rPr>
                <w:rFonts w:ascii="Arial" w:hAnsi="Arial" w:cs="Arial"/>
                <w:sz w:val="22"/>
                <w:szCs w:val="22"/>
                <w:lang w:val="en-GB"/>
              </w:rPr>
              <w:t>compared</w:t>
            </w:r>
            <w:r>
              <w:rPr>
                <w:rFonts w:ascii="Arial" w:hAnsi="Arial" w:cs="Arial"/>
                <w:b/>
                <w:sz w:val="22"/>
                <w:szCs w:val="22"/>
                <w:lang w:val="en-GB"/>
              </w:rPr>
              <w:t>.</w:t>
            </w:r>
          </w:p>
          <w:p w14:paraId="3DEEC669" w14:textId="77777777" w:rsidR="00367337" w:rsidRPr="00745329" w:rsidRDefault="00367337" w:rsidP="00745329">
            <w:pPr>
              <w:rPr>
                <w:rFonts w:ascii="Arial" w:hAnsi="Arial" w:cs="Arial"/>
                <w:b/>
                <w:sz w:val="22"/>
                <w:szCs w:val="22"/>
                <w:lang w:val="en-GB"/>
              </w:rPr>
            </w:pPr>
          </w:p>
        </w:tc>
      </w:tr>
    </w:tbl>
    <w:p w14:paraId="3656B9AB" w14:textId="77777777" w:rsidR="00C52BCB" w:rsidRDefault="00C52BCB" w:rsidP="00F87752">
      <w:pPr>
        <w:pBdr>
          <w:bottom w:val="single" w:sz="4" w:space="1" w:color="auto"/>
        </w:pBdr>
        <w:ind w:right="-1"/>
        <w:rPr>
          <w:rFonts w:ascii="Arial" w:hAnsi="Arial" w:cs="Arial"/>
          <w:b/>
          <w:sz w:val="22"/>
          <w:szCs w:val="22"/>
          <w:lang w:val="en-GB"/>
        </w:rPr>
      </w:pPr>
    </w:p>
    <w:p w14:paraId="53128261" w14:textId="77777777" w:rsidR="00A90B7F" w:rsidRPr="00C52BCB" w:rsidRDefault="00A90B7F" w:rsidP="00C52BCB">
      <w:pPr>
        <w:ind w:right="-1"/>
        <w:rPr>
          <w:rFonts w:ascii="Arial" w:hAnsi="Arial" w:cs="Arial"/>
          <w:b/>
          <w:sz w:val="22"/>
          <w:szCs w:val="22"/>
          <w:lang w:val="en-GB"/>
        </w:rPr>
      </w:pPr>
    </w:p>
    <w:p w14:paraId="62486C05" w14:textId="77777777" w:rsidR="009B56EB" w:rsidRPr="00C52BCB" w:rsidRDefault="009B56EB" w:rsidP="000D2D1A">
      <w:pPr>
        <w:ind w:right="-1"/>
        <w:jc w:val="center"/>
        <w:rPr>
          <w:rFonts w:ascii="Arial" w:hAnsi="Arial" w:cs="Arial"/>
          <w:b/>
          <w:sz w:val="22"/>
          <w:szCs w:val="22"/>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04"/>
        <w:gridCol w:w="9844"/>
      </w:tblGrid>
      <w:tr w:rsidR="008A1860" w:rsidRPr="009B5987" w14:paraId="16584290" w14:textId="77777777" w:rsidTr="7EC1E378">
        <w:tc>
          <w:tcPr>
            <w:tcW w:w="1471" w:type="pct"/>
          </w:tcPr>
          <w:p w14:paraId="7994256C" w14:textId="77777777" w:rsidR="00F87752" w:rsidRDefault="00F87752" w:rsidP="00F87752">
            <w:pPr>
              <w:ind w:right="-1"/>
              <w:rPr>
                <w:rFonts w:ascii="Arial" w:hAnsi="Arial" w:cs="Arial"/>
                <w:b/>
                <w:sz w:val="22"/>
                <w:szCs w:val="22"/>
                <w:lang w:val="en-GB"/>
              </w:rPr>
            </w:pPr>
          </w:p>
          <w:p w14:paraId="395C5A1F" w14:textId="77777777" w:rsidR="008A1860" w:rsidRDefault="008A1860" w:rsidP="00F87752">
            <w:pPr>
              <w:ind w:right="-1"/>
              <w:rPr>
                <w:rFonts w:ascii="Arial" w:hAnsi="Arial" w:cs="Arial"/>
                <w:b/>
                <w:sz w:val="22"/>
                <w:szCs w:val="22"/>
                <w:lang w:val="en-GB"/>
              </w:rPr>
            </w:pPr>
            <w:r w:rsidRPr="00C52BCB">
              <w:rPr>
                <w:rFonts w:ascii="Arial" w:hAnsi="Arial" w:cs="Arial"/>
                <w:b/>
                <w:sz w:val="22"/>
                <w:szCs w:val="22"/>
                <w:lang w:val="en-GB"/>
              </w:rPr>
              <w:t>Theme</w:t>
            </w:r>
          </w:p>
          <w:p w14:paraId="4B99056E" w14:textId="436CA0A9" w:rsidR="00F87752" w:rsidRPr="00C52BCB" w:rsidRDefault="00F87752" w:rsidP="00F87752">
            <w:pPr>
              <w:ind w:right="-1"/>
              <w:rPr>
                <w:rFonts w:ascii="Arial" w:hAnsi="Arial" w:cs="Arial"/>
                <w:b/>
                <w:sz w:val="22"/>
                <w:szCs w:val="22"/>
                <w:lang w:val="en-GB"/>
              </w:rPr>
            </w:pPr>
          </w:p>
        </w:tc>
        <w:tc>
          <w:tcPr>
            <w:tcW w:w="3529" w:type="pct"/>
          </w:tcPr>
          <w:p w14:paraId="7F07606F" w14:textId="77777777" w:rsidR="00F87752" w:rsidRDefault="00F87752" w:rsidP="008A1860">
            <w:pPr>
              <w:rPr>
                <w:rFonts w:ascii="Arial" w:hAnsi="Arial" w:cs="Arial"/>
                <w:sz w:val="22"/>
                <w:szCs w:val="22"/>
                <w:lang w:val="en-GB"/>
              </w:rPr>
            </w:pPr>
          </w:p>
          <w:p w14:paraId="479E829E" w14:textId="68CF9801" w:rsidR="008A1860" w:rsidRPr="00F87752" w:rsidRDefault="008A1860" w:rsidP="008A1860">
            <w:pPr>
              <w:rPr>
                <w:rFonts w:ascii="Arial" w:hAnsi="Arial" w:cs="Arial"/>
                <w:sz w:val="22"/>
                <w:szCs w:val="22"/>
                <w:lang w:val="en-US"/>
              </w:rPr>
            </w:pPr>
            <w:r w:rsidRPr="00BC23F4">
              <w:rPr>
                <w:rFonts w:ascii="Arial" w:hAnsi="Arial" w:cs="Arial"/>
                <w:sz w:val="22"/>
                <w:szCs w:val="22"/>
                <w:lang w:val="en-GB"/>
              </w:rPr>
              <w:t>Economics and Finance in Society</w:t>
            </w:r>
          </w:p>
        </w:tc>
      </w:tr>
      <w:tr w:rsidR="008A1860" w:rsidRPr="00C52BCB" w14:paraId="298B4A2E" w14:textId="77777777" w:rsidTr="7EC1E378">
        <w:tc>
          <w:tcPr>
            <w:tcW w:w="1471" w:type="pct"/>
          </w:tcPr>
          <w:p w14:paraId="6765A22D" w14:textId="77777777" w:rsidR="00F87752" w:rsidRDefault="00F87752" w:rsidP="008A1860">
            <w:pPr>
              <w:ind w:right="-1"/>
              <w:rPr>
                <w:rFonts w:ascii="Arial" w:hAnsi="Arial" w:cs="Arial"/>
                <w:b/>
                <w:sz w:val="22"/>
                <w:szCs w:val="22"/>
                <w:lang w:val="en-GB"/>
              </w:rPr>
            </w:pPr>
          </w:p>
          <w:p w14:paraId="0FE8E938" w14:textId="410B80A6" w:rsidR="008A1860" w:rsidRPr="00C52BCB" w:rsidRDefault="008A1860" w:rsidP="008A1860">
            <w:pPr>
              <w:ind w:right="-1"/>
              <w:rPr>
                <w:rFonts w:ascii="Arial" w:hAnsi="Arial" w:cs="Arial"/>
                <w:b/>
                <w:sz w:val="22"/>
                <w:szCs w:val="22"/>
                <w:lang w:val="en-GB"/>
              </w:rPr>
            </w:pPr>
            <w:r w:rsidRPr="00C52BCB">
              <w:rPr>
                <w:rFonts w:ascii="Arial" w:hAnsi="Arial" w:cs="Arial"/>
                <w:b/>
                <w:sz w:val="22"/>
                <w:szCs w:val="22"/>
                <w:lang w:val="en-GB"/>
              </w:rPr>
              <w:t>School</w:t>
            </w:r>
          </w:p>
          <w:p w14:paraId="4DDBEF00" w14:textId="77777777" w:rsidR="008A1860" w:rsidRPr="00C52BCB" w:rsidRDefault="008A1860" w:rsidP="008A1860">
            <w:pPr>
              <w:ind w:right="-1"/>
              <w:rPr>
                <w:rFonts w:ascii="Arial" w:hAnsi="Arial" w:cs="Arial"/>
                <w:b/>
                <w:sz w:val="22"/>
                <w:szCs w:val="22"/>
                <w:lang w:val="en-GB"/>
              </w:rPr>
            </w:pPr>
          </w:p>
        </w:tc>
        <w:tc>
          <w:tcPr>
            <w:tcW w:w="3529" w:type="pct"/>
          </w:tcPr>
          <w:p w14:paraId="3461D779" w14:textId="77777777" w:rsidR="008A1860" w:rsidRPr="00DD7C04" w:rsidRDefault="008A1860" w:rsidP="008A1860"/>
        </w:tc>
      </w:tr>
      <w:tr w:rsidR="008A1860" w:rsidRPr="00C52BCB" w14:paraId="735A30BF" w14:textId="77777777" w:rsidTr="7EC1E378">
        <w:tc>
          <w:tcPr>
            <w:tcW w:w="1471" w:type="pct"/>
          </w:tcPr>
          <w:p w14:paraId="3CF2D8B6" w14:textId="77777777" w:rsidR="008A1860" w:rsidRPr="00C52BCB" w:rsidRDefault="008A1860" w:rsidP="008A1860">
            <w:pPr>
              <w:ind w:right="-1"/>
              <w:rPr>
                <w:rFonts w:ascii="Arial" w:hAnsi="Arial" w:cs="Arial"/>
                <w:b/>
                <w:sz w:val="22"/>
                <w:szCs w:val="22"/>
                <w:lang w:val="en-GB"/>
              </w:rPr>
            </w:pPr>
          </w:p>
          <w:p w14:paraId="34D0ECEF" w14:textId="064A3B3F" w:rsidR="008A1860" w:rsidRPr="00C52BCB" w:rsidRDefault="008A1860" w:rsidP="008A1860">
            <w:pPr>
              <w:ind w:right="-1"/>
              <w:rPr>
                <w:rFonts w:ascii="Arial" w:hAnsi="Arial" w:cs="Arial"/>
                <w:b/>
                <w:sz w:val="22"/>
                <w:szCs w:val="22"/>
                <w:lang w:val="en-GB"/>
              </w:rPr>
            </w:pPr>
            <w:r w:rsidRPr="00C52BCB">
              <w:rPr>
                <w:rFonts w:ascii="Arial" w:hAnsi="Arial" w:cs="Arial"/>
                <w:b/>
                <w:sz w:val="22"/>
                <w:szCs w:val="22"/>
                <w:lang w:val="en-GB"/>
              </w:rPr>
              <w:t>Age group</w:t>
            </w:r>
          </w:p>
          <w:p w14:paraId="0FB78278" w14:textId="77777777" w:rsidR="008A1860" w:rsidRPr="00C52BCB" w:rsidRDefault="008A1860" w:rsidP="008A1860">
            <w:pPr>
              <w:ind w:right="-1"/>
              <w:rPr>
                <w:rFonts w:ascii="Arial" w:hAnsi="Arial" w:cs="Arial"/>
                <w:b/>
                <w:sz w:val="22"/>
                <w:szCs w:val="22"/>
                <w:lang w:val="en-GB"/>
              </w:rPr>
            </w:pPr>
          </w:p>
        </w:tc>
        <w:tc>
          <w:tcPr>
            <w:tcW w:w="3529" w:type="pct"/>
          </w:tcPr>
          <w:p w14:paraId="6DD2A979" w14:textId="77777777" w:rsidR="008A1860" w:rsidRPr="00DD7C04" w:rsidRDefault="008A1860" w:rsidP="008A1860">
            <w:r>
              <w:t>12-14</w:t>
            </w:r>
          </w:p>
        </w:tc>
      </w:tr>
      <w:tr w:rsidR="008A1860" w:rsidRPr="009B5987" w14:paraId="44D8B7F7" w14:textId="77777777" w:rsidTr="7EC1E378">
        <w:tc>
          <w:tcPr>
            <w:tcW w:w="1471" w:type="pct"/>
          </w:tcPr>
          <w:p w14:paraId="1FC39945" w14:textId="77777777" w:rsidR="008A1860" w:rsidRDefault="008A1860" w:rsidP="008A1860">
            <w:pPr>
              <w:ind w:right="-1"/>
              <w:rPr>
                <w:rFonts w:ascii="Arial" w:hAnsi="Arial" w:cs="Arial"/>
                <w:b/>
                <w:sz w:val="22"/>
                <w:szCs w:val="22"/>
                <w:lang w:val="en-GB"/>
              </w:rPr>
            </w:pPr>
          </w:p>
          <w:p w14:paraId="7522815E" w14:textId="77777777" w:rsidR="008A1860" w:rsidRDefault="008A1860" w:rsidP="008A1860">
            <w:pPr>
              <w:ind w:right="-1"/>
              <w:rPr>
                <w:rFonts w:ascii="Arial" w:hAnsi="Arial" w:cs="Arial"/>
                <w:b/>
                <w:sz w:val="22"/>
                <w:szCs w:val="22"/>
                <w:lang w:val="en-GB"/>
              </w:rPr>
            </w:pPr>
            <w:r>
              <w:rPr>
                <w:rFonts w:ascii="Arial" w:hAnsi="Arial" w:cs="Arial"/>
                <w:b/>
                <w:sz w:val="22"/>
                <w:szCs w:val="22"/>
                <w:lang w:val="en-GB"/>
              </w:rPr>
              <w:t>Identification of Financial Literacy Education knowledge needed for this activity</w:t>
            </w:r>
          </w:p>
          <w:p w14:paraId="0562CB0E" w14:textId="77777777" w:rsidR="008A1860" w:rsidRPr="00C52BCB" w:rsidRDefault="008A1860" w:rsidP="008A1860">
            <w:pPr>
              <w:ind w:right="-1"/>
              <w:rPr>
                <w:rFonts w:ascii="Arial" w:hAnsi="Arial" w:cs="Arial"/>
                <w:b/>
                <w:sz w:val="22"/>
                <w:szCs w:val="22"/>
                <w:lang w:val="en-GB"/>
              </w:rPr>
            </w:pPr>
          </w:p>
        </w:tc>
        <w:tc>
          <w:tcPr>
            <w:tcW w:w="3529" w:type="pct"/>
          </w:tcPr>
          <w:p w14:paraId="1FB037EA" w14:textId="77777777" w:rsidR="008A1860" w:rsidRPr="00F87752" w:rsidRDefault="00A90B7F" w:rsidP="00827C9A">
            <w:pPr>
              <w:rPr>
                <w:rFonts w:ascii="Arial" w:hAnsi="Arial" w:cs="Arial"/>
                <w:sz w:val="22"/>
                <w:szCs w:val="22"/>
                <w:lang w:val="en-US"/>
              </w:rPr>
            </w:pPr>
            <w:r w:rsidRPr="00F87752">
              <w:rPr>
                <w:rFonts w:ascii="Arial" w:hAnsi="Arial" w:cs="Arial"/>
                <w:sz w:val="22"/>
                <w:szCs w:val="22"/>
                <w:lang w:val="en-US"/>
              </w:rPr>
              <w:t xml:space="preserve">Students need to know the difference between </w:t>
            </w:r>
            <w:r w:rsidR="00827C9A" w:rsidRPr="00F87752">
              <w:rPr>
                <w:rFonts w:ascii="Arial" w:hAnsi="Arial" w:cs="Arial"/>
                <w:sz w:val="22"/>
                <w:szCs w:val="22"/>
                <w:lang w:val="en-US"/>
              </w:rPr>
              <w:t>shares</w:t>
            </w:r>
            <w:r w:rsidRPr="00F87752">
              <w:rPr>
                <w:rFonts w:ascii="Arial" w:hAnsi="Arial" w:cs="Arial"/>
                <w:sz w:val="22"/>
                <w:szCs w:val="22"/>
                <w:lang w:val="en-US"/>
              </w:rPr>
              <w:t xml:space="preserve"> and bonds</w:t>
            </w:r>
          </w:p>
        </w:tc>
      </w:tr>
      <w:tr w:rsidR="005130B0" w:rsidRPr="00C52BCB" w14:paraId="6A1A91C6" w14:textId="77777777" w:rsidTr="7EC1E378">
        <w:tc>
          <w:tcPr>
            <w:tcW w:w="1471" w:type="pct"/>
          </w:tcPr>
          <w:p w14:paraId="34CE0A41" w14:textId="77777777" w:rsidR="005130B0" w:rsidRDefault="005130B0" w:rsidP="000D2D1A">
            <w:pPr>
              <w:ind w:right="-1"/>
              <w:rPr>
                <w:rFonts w:ascii="Arial" w:hAnsi="Arial" w:cs="Arial"/>
                <w:b/>
                <w:sz w:val="22"/>
                <w:szCs w:val="22"/>
                <w:lang w:val="en-GB"/>
              </w:rPr>
            </w:pPr>
          </w:p>
          <w:p w14:paraId="62EBF3C5" w14:textId="2B7E3111" w:rsidR="005130B0" w:rsidRDefault="7EC1E378" w:rsidP="00F87752">
            <w:pPr>
              <w:ind w:right="-1"/>
              <w:rPr>
                <w:rFonts w:ascii="Arial" w:hAnsi="Arial" w:cs="Arial"/>
                <w:b/>
                <w:sz w:val="22"/>
                <w:szCs w:val="22"/>
                <w:lang w:val="en-GB"/>
              </w:rPr>
            </w:pPr>
            <w:r w:rsidRPr="7EC1E378">
              <w:rPr>
                <w:rFonts w:ascii="Arial" w:hAnsi="Arial" w:cs="Arial"/>
                <w:b/>
                <w:bCs/>
                <w:sz w:val="22"/>
                <w:szCs w:val="22"/>
                <w:lang w:val="en-GB"/>
              </w:rPr>
              <w:t xml:space="preserve">Link to the national curriculum </w:t>
            </w:r>
          </w:p>
        </w:tc>
        <w:tc>
          <w:tcPr>
            <w:tcW w:w="3529" w:type="pct"/>
          </w:tcPr>
          <w:p w14:paraId="6D98A12B" w14:textId="77777777" w:rsidR="005130B0" w:rsidRDefault="005130B0" w:rsidP="000D2D1A">
            <w:pPr>
              <w:ind w:right="-1"/>
              <w:rPr>
                <w:rFonts w:ascii="Arial" w:hAnsi="Arial" w:cs="Arial"/>
                <w:sz w:val="22"/>
                <w:szCs w:val="22"/>
                <w:lang w:val="en-GB"/>
              </w:rPr>
            </w:pPr>
          </w:p>
          <w:p w14:paraId="74FAD865" w14:textId="77777777" w:rsidR="007D7876" w:rsidRDefault="00F87752" w:rsidP="00F87752">
            <w:pPr>
              <w:ind w:right="-1"/>
              <w:rPr>
                <w:rFonts w:ascii="Arial" w:hAnsi="Arial" w:cs="Arial"/>
                <w:sz w:val="22"/>
                <w:szCs w:val="22"/>
                <w:lang w:val="en-GB"/>
              </w:rPr>
            </w:pPr>
            <w:r>
              <w:rPr>
                <w:rFonts w:ascii="Arial" w:hAnsi="Arial" w:cs="Arial"/>
                <w:sz w:val="22"/>
                <w:szCs w:val="22"/>
                <w:lang w:val="en-GB"/>
              </w:rPr>
              <w:t>Not applicable</w:t>
            </w:r>
          </w:p>
          <w:p w14:paraId="3FE9F23F" w14:textId="04B6D44A" w:rsidR="00F87752" w:rsidRPr="00C52BCB" w:rsidRDefault="00F87752" w:rsidP="00F87752">
            <w:pPr>
              <w:ind w:right="-1"/>
              <w:rPr>
                <w:rFonts w:ascii="Arial" w:hAnsi="Arial" w:cs="Arial"/>
                <w:sz w:val="22"/>
                <w:szCs w:val="22"/>
                <w:lang w:val="en-GB"/>
              </w:rPr>
            </w:pPr>
          </w:p>
        </w:tc>
      </w:tr>
      <w:tr w:rsidR="009B56EB" w:rsidRPr="00C52BCB" w14:paraId="09048E88" w14:textId="77777777" w:rsidTr="7EC1E378">
        <w:tc>
          <w:tcPr>
            <w:tcW w:w="1471" w:type="pct"/>
          </w:tcPr>
          <w:p w14:paraId="1F72F646" w14:textId="77777777" w:rsidR="009B56EB" w:rsidRPr="00C52BCB" w:rsidRDefault="009B56EB" w:rsidP="000D2D1A">
            <w:pPr>
              <w:ind w:right="-1"/>
              <w:rPr>
                <w:rFonts w:ascii="Arial" w:hAnsi="Arial" w:cs="Arial"/>
                <w:b/>
                <w:sz w:val="22"/>
                <w:szCs w:val="22"/>
                <w:lang w:val="en-GB"/>
              </w:rPr>
            </w:pPr>
          </w:p>
          <w:p w14:paraId="6B041C76" w14:textId="1BCE8741" w:rsidR="009B56EB" w:rsidRPr="00C52BCB" w:rsidRDefault="00BB1B8B" w:rsidP="000D2D1A">
            <w:pPr>
              <w:ind w:right="-1"/>
              <w:rPr>
                <w:rFonts w:ascii="Arial" w:hAnsi="Arial" w:cs="Arial"/>
                <w:b/>
                <w:sz w:val="22"/>
                <w:szCs w:val="22"/>
                <w:lang w:val="en-GB"/>
              </w:rPr>
            </w:pPr>
            <w:proofErr w:type="spellStart"/>
            <w:r w:rsidRPr="00C52BCB">
              <w:rPr>
                <w:rFonts w:ascii="Arial" w:hAnsi="Arial" w:cs="Arial"/>
                <w:b/>
                <w:sz w:val="22"/>
                <w:szCs w:val="22"/>
                <w:lang w:val="en-GB"/>
              </w:rPr>
              <w:t>Duratio</w:t>
            </w:r>
            <w:proofErr w:type="spellEnd"/>
          </w:p>
          <w:p w14:paraId="08CE6F91" w14:textId="77777777" w:rsidR="009B56EB" w:rsidRPr="00C52BCB" w:rsidRDefault="009B56EB" w:rsidP="000D2D1A">
            <w:pPr>
              <w:ind w:right="-1"/>
              <w:rPr>
                <w:rFonts w:ascii="Arial" w:hAnsi="Arial" w:cs="Arial"/>
                <w:b/>
                <w:sz w:val="22"/>
                <w:szCs w:val="22"/>
                <w:lang w:val="en-GB"/>
              </w:rPr>
            </w:pPr>
          </w:p>
        </w:tc>
        <w:tc>
          <w:tcPr>
            <w:tcW w:w="3529" w:type="pct"/>
          </w:tcPr>
          <w:p w14:paraId="5499EC75" w14:textId="77777777" w:rsidR="00F87752" w:rsidRDefault="00F87752" w:rsidP="008A1860">
            <w:pPr>
              <w:ind w:right="-1"/>
              <w:rPr>
                <w:rFonts w:ascii="Arial" w:hAnsi="Arial" w:cs="Arial"/>
                <w:sz w:val="22"/>
                <w:szCs w:val="22"/>
                <w:lang w:val="en-GB"/>
              </w:rPr>
            </w:pPr>
          </w:p>
          <w:p w14:paraId="3065184A" w14:textId="564C9FC3" w:rsidR="009B56EB" w:rsidRPr="00C52BCB" w:rsidRDefault="008A1860" w:rsidP="008A1860">
            <w:pPr>
              <w:ind w:right="-1"/>
              <w:rPr>
                <w:rFonts w:ascii="Arial" w:hAnsi="Arial" w:cs="Arial"/>
                <w:sz w:val="22"/>
                <w:szCs w:val="22"/>
                <w:lang w:val="en-GB"/>
              </w:rPr>
            </w:pPr>
            <w:r>
              <w:rPr>
                <w:rFonts w:ascii="Arial" w:hAnsi="Arial" w:cs="Arial"/>
                <w:sz w:val="22"/>
                <w:szCs w:val="22"/>
                <w:lang w:val="en-GB"/>
              </w:rPr>
              <w:t xml:space="preserve">75-90 minutes </w:t>
            </w:r>
          </w:p>
        </w:tc>
      </w:tr>
      <w:tr w:rsidR="009B56EB" w:rsidRPr="009B5987" w14:paraId="7F8A3C49" w14:textId="77777777" w:rsidTr="7EC1E378">
        <w:tc>
          <w:tcPr>
            <w:tcW w:w="1471" w:type="pct"/>
          </w:tcPr>
          <w:p w14:paraId="61CDCEAD" w14:textId="77777777" w:rsidR="009B56EB" w:rsidRPr="00C52BCB" w:rsidRDefault="009B56EB" w:rsidP="000D2D1A">
            <w:pPr>
              <w:ind w:right="-1"/>
              <w:rPr>
                <w:rFonts w:ascii="Arial" w:hAnsi="Arial" w:cs="Arial"/>
                <w:b/>
                <w:sz w:val="22"/>
                <w:szCs w:val="22"/>
                <w:lang w:val="en-GB"/>
              </w:rPr>
            </w:pPr>
          </w:p>
          <w:p w14:paraId="66D8B4A7" w14:textId="5D2795A3" w:rsidR="009B56EB" w:rsidRPr="00C52BCB" w:rsidRDefault="00463342" w:rsidP="000D2D1A">
            <w:pPr>
              <w:ind w:right="-1"/>
              <w:rPr>
                <w:rFonts w:ascii="Arial" w:hAnsi="Arial" w:cs="Arial"/>
                <w:b/>
                <w:sz w:val="22"/>
                <w:szCs w:val="22"/>
                <w:lang w:val="en-GB"/>
              </w:rPr>
            </w:pPr>
            <w:r w:rsidRPr="00C52BCB">
              <w:rPr>
                <w:rFonts w:ascii="Arial" w:hAnsi="Arial" w:cs="Arial"/>
                <w:b/>
                <w:sz w:val="22"/>
                <w:szCs w:val="22"/>
                <w:lang w:val="en-GB"/>
              </w:rPr>
              <w:t>P</w:t>
            </w:r>
            <w:r w:rsidR="00BB1B8B" w:rsidRPr="00C52BCB">
              <w:rPr>
                <w:rFonts w:ascii="Arial" w:hAnsi="Arial" w:cs="Arial"/>
                <w:b/>
                <w:sz w:val="22"/>
                <w:szCs w:val="22"/>
                <w:lang w:val="en-GB"/>
              </w:rPr>
              <w:t>articipants</w:t>
            </w:r>
          </w:p>
          <w:p w14:paraId="6BB9E253" w14:textId="77777777" w:rsidR="009B56EB" w:rsidRPr="00C52BCB" w:rsidRDefault="009B56EB" w:rsidP="000D2D1A">
            <w:pPr>
              <w:ind w:right="-1"/>
              <w:rPr>
                <w:rFonts w:ascii="Arial" w:hAnsi="Arial" w:cs="Arial"/>
                <w:b/>
                <w:sz w:val="22"/>
                <w:szCs w:val="22"/>
                <w:lang w:val="en-GB"/>
              </w:rPr>
            </w:pPr>
          </w:p>
        </w:tc>
        <w:tc>
          <w:tcPr>
            <w:tcW w:w="3529" w:type="pct"/>
          </w:tcPr>
          <w:p w14:paraId="0C6602A7" w14:textId="77777777" w:rsidR="00F87752" w:rsidRDefault="00F87752" w:rsidP="0064663F">
            <w:pPr>
              <w:ind w:right="-1"/>
              <w:rPr>
                <w:rFonts w:ascii="Arial" w:hAnsi="Arial" w:cs="Arial"/>
                <w:sz w:val="22"/>
                <w:szCs w:val="22"/>
                <w:lang w:val="en-GB"/>
              </w:rPr>
            </w:pPr>
          </w:p>
          <w:p w14:paraId="3E82780A" w14:textId="52A483ED" w:rsidR="00021270" w:rsidRPr="00C52BCB" w:rsidRDefault="7EC1E378" w:rsidP="0064663F">
            <w:pPr>
              <w:ind w:right="-1"/>
              <w:rPr>
                <w:rFonts w:ascii="Arial" w:hAnsi="Arial" w:cs="Arial"/>
                <w:sz w:val="22"/>
                <w:szCs w:val="22"/>
                <w:lang w:val="en-GB"/>
              </w:rPr>
            </w:pPr>
            <w:r w:rsidRPr="7EC1E378">
              <w:rPr>
                <w:rFonts w:ascii="Arial" w:hAnsi="Arial" w:cs="Arial"/>
                <w:sz w:val="22"/>
                <w:szCs w:val="22"/>
                <w:lang w:val="en-GB"/>
              </w:rPr>
              <w:t>A Teacher and a class</w:t>
            </w:r>
          </w:p>
        </w:tc>
      </w:tr>
      <w:tr w:rsidR="0064663F" w:rsidRPr="009B5987" w14:paraId="3581EFCA" w14:textId="77777777" w:rsidTr="7EC1E378">
        <w:tc>
          <w:tcPr>
            <w:tcW w:w="1471" w:type="pct"/>
          </w:tcPr>
          <w:p w14:paraId="23DE523C" w14:textId="77777777" w:rsidR="0064663F" w:rsidRPr="00C52BCB" w:rsidRDefault="0064663F" w:rsidP="0064663F">
            <w:pPr>
              <w:ind w:right="-1"/>
              <w:rPr>
                <w:rFonts w:ascii="Arial" w:hAnsi="Arial" w:cs="Arial"/>
                <w:b/>
                <w:sz w:val="22"/>
                <w:szCs w:val="22"/>
                <w:lang w:val="en-GB"/>
              </w:rPr>
            </w:pPr>
          </w:p>
          <w:p w14:paraId="6517F205" w14:textId="77777777" w:rsidR="0064663F" w:rsidRDefault="0064663F" w:rsidP="0064663F">
            <w:pPr>
              <w:ind w:right="-1"/>
              <w:rPr>
                <w:rFonts w:ascii="Arial" w:hAnsi="Arial" w:cs="Arial"/>
                <w:b/>
                <w:sz w:val="22"/>
                <w:szCs w:val="22"/>
                <w:lang w:val="en-GB"/>
              </w:rPr>
            </w:pPr>
            <w:r w:rsidRPr="00C52BCB">
              <w:rPr>
                <w:rFonts w:ascii="Arial" w:hAnsi="Arial" w:cs="Arial"/>
                <w:b/>
                <w:sz w:val="22"/>
                <w:szCs w:val="22"/>
                <w:lang w:val="en-GB"/>
              </w:rPr>
              <w:t>Class setting (tables and chairs)</w:t>
            </w:r>
          </w:p>
          <w:p w14:paraId="52E56223" w14:textId="35504FF3" w:rsidR="00F87752" w:rsidRPr="00C52BCB" w:rsidRDefault="00F87752" w:rsidP="0064663F">
            <w:pPr>
              <w:ind w:right="-1"/>
              <w:rPr>
                <w:rFonts w:ascii="Arial" w:hAnsi="Arial" w:cs="Arial"/>
                <w:b/>
                <w:sz w:val="22"/>
                <w:szCs w:val="22"/>
                <w:lang w:val="en-GB"/>
              </w:rPr>
            </w:pPr>
          </w:p>
        </w:tc>
        <w:tc>
          <w:tcPr>
            <w:tcW w:w="3529" w:type="pct"/>
          </w:tcPr>
          <w:p w14:paraId="1B1CBF4E" w14:textId="77777777" w:rsidR="00F87752" w:rsidRDefault="00F87752" w:rsidP="0064663F">
            <w:pPr>
              <w:ind w:right="-1"/>
              <w:rPr>
                <w:rFonts w:ascii="Arial" w:hAnsi="Arial" w:cs="Arial"/>
                <w:sz w:val="22"/>
                <w:szCs w:val="22"/>
                <w:lang w:val="en-GB"/>
              </w:rPr>
            </w:pPr>
          </w:p>
          <w:p w14:paraId="739F8FD9" w14:textId="40807531" w:rsidR="0064663F" w:rsidRPr="00C52BCB" w:rsidRDefault="7EC1E378" w:rsidP="0064663F">
            <w:pPr>
              <w:ind w:right="-1"/>
              <w:rPr>
                <w:rFonts w:ascii="Arial" w:hAnsi="Arial" w:cs="Arial"/>
                <w:sz w:val="22"/>
                <w:szCs w:val="22"/>
                <w:lang w:val="en-GB"/>
              </w:rPr>
            </w:pPr>
            <w:r w:rsidRPr="7EC1E378">
              <w:rPr>
                <w:rFonts w:ascii="Arial" w:hAnsi="Arial" w:cs="Arial"/>
                <w:sz w:val="22"/>
                <w:szCs w:val="22"/>
                <w:lang w:val="en-GB"/>
              </w:rPr>
              <w:t>Blackboard. Students sit in the classroom divided in teams</w:t>
            </w:r>
          </w:p>
        </w:tc>
      </w:tr>
      <w:tr w:rsidR="0064663F" w:rsidRPr="00C52BCB" w14:paraId="445EE63E" w14:textId="77777777" w:rsidTr="7EC1E378">
        <w:tc>
          <w:tcPr>
            <w:tcW w:w="1471" w:type="pct"/>
          </w:tcPr>
          <w:p w14:paraId="07547A01" w14:textId="77777777" w:rsidR="0064663F" w:rsidRPr="00C52BCB" w:rsidRDefault="0064663F" w:rsidP="0064663F">
            <w:pPr>
              <w:ind w:right="-1"/>
              <w:rPr>
                <w:rFonts w:ascii="Arial" w:hAnsi="Arial" w:cs="Arial"/>
                <w:b/>
                <w:sz w:val="22"/>
                <w:szCs w:val="22"/>
                <w:lang w:val="en-GB"/>
              </w:rPr>
            </w:pPr>
          </w:p>
          <w:p w14:paraId="39E04B93" w14:textId="77777777" w:rsidR="0064663F" w:rsidRPr="00C52BCB" w:rsidRDefault="0064663F" w:rsidP="0064663F">
            <w:pPr>
              <w:ind w:right="-1"/>
              <w:rPr>
                <w:rFonts w:ascii="Arial" w:hAnsi="Arial" w:cs="Arial"/>
                <w:b/>
                <w:sz w:val="22"/>
                <w:szCs w:val="22"/>
                <w:lang w:val="en-GB"/>
              </w:rPr>
            </w:pPr>
            <w:r w:rsidRPr="00C52BCB">
              <w:rPr>
                <w:rFonts w:ascii="Arial" w:hAnsi="Arial" w:cs="Arial"/>
                <w:b/>
                <w:sz w:val="22"/>
                <w:szCs w:val="22"/>
                <w:lang w:val="en-GB"/>
              </w:rPr>
              <w:lastRenderedPageBreak/>
              <w:t>Relevant background information</w:t>
            </w:r>
            <w:r>
              <w:rPr>
                <w:rFonts w:ascii="Arial" w:hAnsi="Arial" w:cs="Arial"/>
                <w:b/>
                <w:sz w:val="22"/>
                <w:szCs w:val="22"/>
                <w:lang w:val="en-GB"/>
              </w:rPr>
              <w:t xml:space="preserve"> (documents, vids, social media…etc.</w:t>
            </w:r>
            <w:r w:rsidRPr="00C52BCB">
              <w:rPr>
                <w:rFonts w:ascii="Arial" w:hAnsi="Arial" w:cs="Arial"/>
                <w:b/>
                <w:sz w:val="22"/>
                <w:szCs w:val="22"/>
                <w:lang w:val="en-GB"/>
              </w:rPr>
              <w:t>:</w:t>
            </w:r>
          </w:p>
          <w:p w14:paraId="5043CB0F" w14:textId="77777777" w:rsidR="0064663F" w:rsidRPr="00C52BCB" w:rsidRDefault="0064663F" w:rsidP="0064663F">
            <w:pPr>
              <w:ind w:right="-1"/>
              <w:rPr>
                <w:rFonts w:ascii="Arial" w:hAnsi="Arial" w:cs="Arial"/>
                <w:b/>
                <w:sz w:val="22"/>
                <w:szCs w:val="22"/>
                <w:lang w:val="en-GB"/>
              </w:rPr>
            </w:pPr>
          </w:p>
        </w:tc>
        <w:tc>
          <w:tcPr>
            <w:tcW w:w="3529" w:type="pct"/>
          </w:tcPr>
          <w:p w14:paraId="07459315" w14:textId="77777777" w:rsidR="0064663F" w:rsidRPr="00C52BCB" w:rsidRDefault="0064663F" w:rsidP="0064663F">
            <w:pPr>
              <w:ind w:right="-1"/>
              <w:rPr>
                <w:rFonts w:ascii="Arial" w:hAnsi="Arial" w:cs="Arial"/>
                <w:sz w:val="22"/>
                <w:szCs w:val="22"/>
                <w:lang w:val="en-GB"/>
              </w:rPr>
            </w:pPr>
          </w:p>
        </w:tc>
      </w:tr>
      <w:tr w:rsidR="0064663F" w:rsidRPr="009B5987" w14:paraId="2561EE9E" w14:textId="77777777" w:rsidTr="7EC1E378">
        <w:tc>
          <w:tcPr>
            <w:tcW w:w="1471" w:type="pct"/>
          </w:tcPr>
          <w:p w14:paraId="6537F28F" w14:textId="77777777" w:rsidR="0064663F" w:rsidRPr="00C52BCB" w:rsidRDefault="0064663F" w:rsidP="0064663F">
            <w:pPr>
              <w:ind w:right="-1"/>
              <w:rPr>
                <w:rFonts w:ascii="Arial" w:hAnsi="Arial" w:cs="Arial"/>
                <w:b/>
                <w:sz w:val="22"/>
                <w:szCs w:val="22"/>
                <w:lang w:val="en-GB"/>
              </w:rPr>
            </w:pPr>
          </w:p>
          <w:p w14:paraId="3686ADB1" w14:textId="77777777" w:rsidR="0064663F" w:rsidRPr="00C52BCB" w:rsidRDefault="0064663F" w:rsidP="0064663F">
            <w:pPr>
              <w:ind w:right="-1"/>
              <w:rPr>
                <w:rFonts w:ascii="Arial" w:hAnsi="Arial" w:cs="Arial"/>
                <w:b/>
                <w:sz w:val="22"/>
                <w:szCs w:val="22"/>
                <w:lang w:val="en-GB"/>
              </w:rPr>
            </w:pPr>
            <w:r w:rsidRPr="00C52BCB">
              <w:rPr>
                <w:rFonts w:ascii="Arial" w:hAnsi="Arial" w:cs="Arial"/>
                <w:b/>
                <w:sz w:val="22"/>
                <w:szCs w:val="22"/>
                <w:lang w:val="en-GB"/>
              </w:rPr>
              <w:t>Teaching strategy:</w:t>
            </w:r>
          </w:p>
          <w:p w14:paraId="6DFB9E20" w14:textId="77777777" w:rsidR="0064663F" w:rsidRPr="00C52BCB" w:rsidRDefault="0064663F" w:rsidP="0064663F">
            <w:pPr>
              <w:ind w:right="-1"/>
              <w:rPr>
                <w:rFonts w:ascii="Arial" w:hAnsi="Arial" w:cs="Arial"/>
                <w:b/>
                <w:sz w:val="22"/>
                <w:szCs w:val="22"/>
                <w:lang w:val="en-GB"/>
              </w:rPr>
            </w:pPr>
          </w:p>
          <w:p w14:paraId="70DF9E56" w14:textId="77777777" w:rsidR="0064663F" w:rsidRPr="00C52BCB" w:rsidRDefault="0064663F" w:rsidP="0064663F">
            <w:pPr>
              <w:ind w:right="-1"/>
              <w:rPr>
                <w:rFonts w:ascii="Arial" w:hAnsi="Arial" w:cs="Arial"/>
                <w:b/>
                <w:sz w:val="22"/>
                <w:szCs w:val="22"/>
                <w:lang w:val="en-GB"/>
              </w:rPr>
            </w:pPr>
          </w:p>
        </w:tc>
        <w:tc>
          <w:tcPr>
            <w:tcW w:w="3529" w:type="pct"/>
          </w:tcPr>
          <w:p w14:paraId="11C498DE" w14:textId="77777777" w:rsidR="00F87752" w:rsidRDefault="00F87752" w:rsidP="0064663F">
            <w:pPr>
              <w:ind w:right="-1"/>
              <w:rPr>
                <w:rFonts w:ascii="Arial" w:hAnsi="Arial" w:cs="Arial"/>
                <w:sz w:val="22"/>
                <w:szCs w:val="22"/>
                <w:lang w:val="en-GB"/>
              </w:rPr>
            </w:pPr>
          </w:p>
          <w:p w14:paraId="4B70A07B" w14:textId="62AC945D" w:rsidR="0064663F" w:rsidRPr="0064663F" w:rsidRDefault="0064663F" w:rsidP="0064663F">
            <w:pPr>
              <w:ind w:right="-1"/>
              <w:rPr>
                <w:rFonts w:ascii="Arial" w:hAnsi="Arial" w:cs="Arial"/>
                <w:sz w:val="22"/>
                <w:szCs w:val="22"/>
                <w:lang w:val="en-GB"/>
              </w:rPr>
            </w:pPr>
            <w:r>
              <w:rPr>
                <w:rFonts w:ascii="Arial" w:hAnsi="Arial" w:cs="Arial"/>
                <w:sz w:val="22"/>
                <w:szCs w:val="22"/>
                <w:lang w:val="en-GB"/>
              </w:rPr>
              <w:t>Team</w:t>
            </w:r>
            <w:r w:rsidRPr="0064663F">
              <w:rPr>
                <w:rFonts w:ascii="Arial" w:hAnsi="Arial" w:cs="Arial"/>
                <w:sz w:val="22"/>
                <w:szCs w:val="22"/>
                <w:lang w:val="en-GB"/>
              </w:rPr>
              <w:t xml:space="preserve"> work. </w:t>
            </w:r>
          </w:p>
          <w:p w14:paraId="19B51BA8" w14:textId="3C740622" w:rsidR="0064663F" w:rsidRDefault="7EC1E378" w:rsidP="0083723D">
            <w:pPr>
              <w:numPr>
                <w:ilvl w:val="0"/>
                <w:numId w:val="20"/>
              </w:numPr>
              <w:ind w:right="-1"/>
              <w:rPr>
                <w:rFonts w:ascii="Arial" w:hAnsi="Arial" w:cs="Arial"/>
                <w:sz w:val="22"/>
                <w:szCs w:val="22"/>
                <w:lang w:val="en-GB"/>
              </w:rPr>
            </w:pPr>
            <w:r w:rsidRPr="7EC1E378">
              <w:rPr>
                <w:rFonts w:ascii="Arial" w:hAnsi="Arial" w:cs="Arial"/>
                <w:sz w:val="22"/>
                <w:szCs w:val="22"/>
                <w:lang w:val="en-GB"/>
              </w:rPr>
              <w:t>The Teacher introduces the subject and explains the game and its rules.</w:t>
            </w:r>
          </w:p>
          <w:p w14:paraId="476125FE" w14:textId="2B83402F" w:rsidR="0064663F" w:rsidRPr="0064663F" w:rsidRDefault="7EC1E378" w:rsidP="0083723D">
            <w:pPr>
              <w:numPr>
                <w:ilvl w:val="0"/>
                <w:numId w:val="20"/>
              </w:numPr>
              <w:ind w:right="-1"/>
              <w:rPr>
                <w:rFonts w:ascii="Arial" w:hAnsi="Arial" w:cs="Arial"/>
                <w:sz w:val="22"/>
                <w:szCs w:val="22"/>
                <w:lang w:val="en-GB"/>
              </w:rPr>
            </w:pPr>
            <w:r w:rsidRPr="7EC1E378">
              <w:rPr>
                <w:rFonts w:ascii="Arial" w:hAnsi="Arial" w:cs="Arial"/>
                <w:sz w:val="22"/>
                <w:szCs w:val="22"/>
                <w:lang w:val="en-GB"/>
              </w:rPr>
              <w:t>Supervised by the teacher, students participate in the game with their team</w:t>
            </w:r>
          </w:p>
          <w:p w14:paraId="4D58EB19" w14:textId="673FFE23" w:rsidR="0064663F" w:rsidRDefault="7EC1E378" w:rsidP="0083723D">
            <w:pPr>
              <w:numPr>
                <w:ilvl w:val="0"/>
                <w:numId w:val="20"/>
              </w:numPr>
              <w:ind w:right="-1"/>
              <w:rPr>
                <w:rFonts w:ascii="Arial" w:hAnsi="Arial" w:cs="Arial"/>
                <w:sz w:val="22"/>
                <w:szCs w:val="22"/>
                <w:lang w:val="en-GB"/>
              </w:rPr>
            </w:pPr>
            <w:r w:rsidRPr="7EC1E378">
              <w:rPr>
                <w:rFonts w:ascii="Arial" w:hAnsi="Arial" w:cs="Arial"/>
                <w:sz w:val="22"/>
                <w:szCs w:val="22"/>
                <w:lang w:val="en-GB"/>
              </w:rPr>
              <w:t>The Teacher will supervise the students’</w:t>
            </w:r>
            <w:r w:rsidR="00F87752">
              <w:rPr>
                <w:rFonts w:ascii="Arial" w:hAnsi="Arial" w:cs="Arial"/>
                <w:sz w:val="22"/>
                <w:szCs w:val="22"/>
                <w:lang w:val="en-GB"/>
              </w:rPr>
              <w:t xml:space="preserve"> </w:t>
            </w:r>
            <w:r w:rsidRPr="7EC1E378">
              <w:rPr>
                <w:rFonts w:ascii="Arial" w:hAnsi="Arial" w:cs="Arial"/>
                <w:sz w:val="22"/>
                <w:szCs w:val="22"/>
                <w:lang w:val="en-GB"/>
              </w:rPr>
              <w:t>activities and will help them when they get stuck.</w:t>
            </w:r>
          </w:p>
          <w:p w14:paraId="455C0A8A" w14:textId="3E293166" w:rsidR="00F87752" w:rsidRPr="00C52BCB" w:rsidRDefault="00F87752" w:rsidP="00F87752">
            <w:pPr>
              <w:ind w:left="360" w:right="-1"/>
              <w:rPr>
                <w:rFonts w:ascii="Arial" w:hAnsi="Arial" w:cs="Arial"/>
                <w:sz w:val="22"/>
                <w:szCs w:val="22"/>
                <w:lang w:val="en-GB"/>
              </w:rPr>
            </w:pPr>
          </w:p>
        </w:tc>
      </w:tr>
    </w:tbl>
    <w:p w14:paraId="144A5D23" w14:textId="31E61408" w:rsidR="003A4FC9" w:rsidRDefault="003A4FC9" w:rsidP="000D2D1A">
      <w:pPr>
        <w:ind w:right="-1"/>
        <w:rPr>
          <w:rFonts w:ascii="Arial" w:hAnsi="Arial" w:cs="Arial"/>
          <w:sz w:val="22"/>
          <w:szCs w:val="22"/>
          <w:lang w:val="en-GB"/>
        </w:rPr>
      </w:pPr>
    </w:p>
    <w:p w14:paraId="629B45A7" w14:textId="77777777" w:rsidR="00F87752" w:rsidRPr="00C52BCB" w:rsidRDefault="00F87752" w:rsidP="000D2D1A">
      <w:pPr>
        <w:ind w:right="-1"/>
        <w:rPr>
          <w:rFonts w:ascii="Arial" w:hAnsi="Arial" w:cs="Arial"/>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48"/>
      </w:tblGrid>
      <w:tr w:rsidR="003A4FC9" w:rsidRPr="00C52BCB" w14:paraId="711FFE72" w14:textId="77777777" w:rsidTr="7EC1E378">
        <w:tc>
          <w:tcPr>
            <w:tcW w:w="5000" w:type="pct"/>
          </w:tcPr>
          <w:p w14:paraId="738610EB" w14:textId="77777777" w:rsidR="003A4FC9" w:rsidRPr="00C52BCB" w:rsidRDefault="003A4FC9" w:rsidP="000D2D1A">
            <w:pPr>
              <w:pStyle w:val="Kop3"/>
              <w:numPr>
                <w:ilvl w:val="0"/>
                <w:numId w:val="0"/>
              </w:numPr>
              <w:ind w:right="-1" w:hanging="375"/>
              <w:rPr>
                <w:rFonts w:ascii="Arial" w:hAnsi="Arial" w:cs="Arial"/>
                <w:bCs w:val="0"/>
                <w:sz w:val="22"/>
                <w:szCs w:val="22"/>
                <w:lang w:val="en-GB"/>
              </w:rPr>
            </w:pPr>
          </w:p>
          <w:p w14:paraId="52F71C8E" w14:textId="722443FC" w:rsidR="003A4FC9" w:rsidRPr="007D7876" w:rsidRDefault="00C6019F" w:rsidP="000D2D1A">
            <w:pPr>
              <w:pStyle w:val="Kop3"/>
              <w:numPr>
                <w:ilvl w:val="0"/>
                <w:numId w:val="0"/>
              </w:numPr>
              <w:ind w:right="-1" w:hanging="34"/>
              <w:rPr>
                <w:rFonts w:ascii="Arial" w:hAnsi="Arial" w:cs="Arial"/>
                <w:bCs w:val="0"/>
                <w:sz w:val="24"/>
                <w:szCs w:val="22"/>
                <w:lang w:val="en-GB"/>
              </w:rPr>
            </w:pPr>
            <w:r w:rsidRPr="007D7876">
              <w:rPr>
                <w:rFonts w:ascii="Arial" w:hAnsi="Arial" w:cs="Arial"/>
                <w:bCs w:val="0"/>
                <w:sz w:val="24"/>
                <w:szCs w:val="22"/>
                <w:lang w:val="en-GB"/>
              </w:rPr>
              <w:t>1. Conditions</w:t>
            </w:r>
          </w:p>
          <w:p w14:paraId="637805D2" w14:textId="77777777" w:rsidR="00C52BCB" w:rsidRDefault="00C52BCB" w:rsidP="00F70731">
            <w:pPr>
              <w:ind w:right="-1"/>
              <w:rPr>
                <w:rFonts w:ascii="Arial" w:hAnsi="Arial" w:cs="Arial"/>
                <w:sz w:val="22"/>
                <w:szCs w:val="22"/>
                <w:lang w:val="en-GB"/>
              </w:rPr>
            </w:pPr>
          </w:p>
          <w:p w14:paraId="05623FC9" w14:textId="37FCC717" w:rsidR="007D7876" w:rsidRDefault="7EC1E378" w:rsidP="7EC1E378">
            <w:pPr>
              <w:ind w:right="-1"/>
              <w:rPr>
                <w:rFonts w:ascii="Arial" w:hAnsi="Arial" w:cs="Arial"/>
                <w:sz w:val="22"/>
                <w:szCs w:val="22"/>
                <w:lang w:val="en-GB"/>
              </w:rPr>
            </w:pPr>
            <w:r w:rsidRPr="7EC1E378">
              <w:rPr>
                <w:rFonts w:ascii="Arial" w:hAnsi="Arial" w:cs="Arial"/>
                <w:sz w:val="22"/>
                <w:szCs w:val="22"/>
                <w:lang w:val="en-GB"/>
              </w:rPr>
              <w:t>A classroom and a whiteboard/blackboard. Students are split into groups randomly. Students should be able to work in groups.</w:t>
            </w:r>
          </w:p>
          <w:p w14:paraId="463F29E8" w14:textId="77777777" w:rsidR="007D7876" w:rsidRPr="00C52BCB" w:rsidRDefault="007D7876" w:rsidP="007D7876">
            <w:pPr>
              <w:ind w:right="-1"/>
              <w:rPr>
                <w:rFonts w:ascii="Arial" w:hAnsi="Arial" w:cs="Arial"/>
                <w:bCs/>
                <w:sz w:val="22"/>
                <w:szCs w:val="22"/>
                <w:lang w:val="en-GB"/>
              </w:rPr>
            </w:pPr>
          </w:p>
        </w:tc>
      </w:tr>
    </w:tbl>
    <w:p w14:paraId="3B7B4B86" w14:textId="77777777" w:rsidR="003A4FC9" w:rsidRPr="00C52BCB" w:rsidRDefault="003A4FC9" w:rsidP="000D2D1A">
      <w:pPr>
        <w:rPr>
          <w:rFonts w:ascii="Arial" w:hAnsi="Arial" w:cs="Arial"/>
          <w:sz w:val="22"/>
          <w:szCs w:val="22"/>
          <w:lang w:val="en-GB"/>
        </w:rPr>
      </w:pPr>
    </w:p>
    <w:p w14:paraId="3A0FF5F2" w14:textId="77777777" w:rsidR="003A4FC9" w:rsidRPr="00C52BCB" w:rsidRDefault="003A4FC9" w:rsidP="000D2D1A">
      <w:pPr>
        <w:ind w:right="-1"/>
        <w:rPr>
          <w:rFonts w:ascii="Arial" w:hAnsi="Arial" w:cs="Arial"/>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48"/>
      </w:tblGrid>
      <w:tr w:rsidR="003A4FC9" w:rsidRPr="009B5987" w14:paraId="00A4879A" w14:textId="77777777" w:rsidTr="7EC1E378">
        <w:tc>
          <w:tcPr>
            <w:tcW w:w="5000" w:type="pct"/>
          </w:tcPr>
          <w:p w14:paraId="5630AD66" w14:textId="77777777" w:rsidR="003A4FC9" w:rsidRPr="00C52BCB" w:rsidRDefault="003A4FC9" w:rsidP="000D2D1A">
            <w:pPr>
              <w:pStyle w:val="Kop3"/>
              <w:numPr>
                <w:ilvl w:val="0"/>
                <w:numId w:val="0"/>
              </w:numPr>
              <w:ind w:right="-1" w:hanging="375"/>
              <w:rPr>
                <w:rFonts w:ascii="Arial" w:hAnsi="Arial" w:cs="Arial"/>
                <w:bCs w:val="0"/>
                <w:sz w:val="22"/>
                <w:szCs w:val="22"/>
                <w:lang w:val="en-GB"/>
              </w:rPr>
            </w:pPr>
          </w:p>
          <w:p w14:paraId="0A81C3CF" w14:textId="51BBB530" w:rsidR="003A4FC9" w:rsidRDefault="00460E2C" w:rsidP="000D2D1A">
            <w:pPr>
              <w:pStyle w:val="Kop3"/>
              <w:numPr>
                <w:ilvl w:val="0"/>
                <w:numId w:val="0"/>
              </w:numPr>
              <w:ind w:right="-1" w:hanging="34"/>
              <w:rPr>
                <w:rFonts w:ascii="Arial" w:hAnsi="Arial" w:cs="Arial"/>
                <w:bCs w:val="0"/>
                <w:sz w:val="24"/>
                <w:szCs w:val="22"/>
                <w:lang w:val="en-GB"/>
              </w:rPr>
            </w:pPr>
            <w:r w:rsidRPr="007D7876">
              <w:rPr>
                <w:rFonts w:ascii="Arial" w:hAnsi="Arial" w:cs="Arial"/>
                <w:bCs w:val="0"/>
                <w:sz w:val="24"/>
                <w:szCs w:val="22"/>
                <w:lang w:val="en-GB"/>
              </w:rPr>
              <w:t>2. Content</w:t>
            </w:r>
            <w:r w:rsidR="00F87752">
              <w:rPr>
                <w:rFonts w:ascii="Arial" w:hAnsi="Arial" w:cs="Arial"/>
                <w:bCs w:val="0"/>
                <w:sz w:val="24"/>
                <w:szCs w:val="22"/>
                <w:lang w:val="en-GB"/>
              </w:rPr>
              <w:t xml:space="preserve"> </w:t>
            </w:r>
            <w:r w:rsidRPr="007D7876">
              <w:rPr>
                <w:rFonts w:ascii="Arial" w:hAnsi="Arial" w:cs="Arial"/>
                <w:bCs w:val="0"/>
                <w:sz w:val="24"/>
                <w:szCs w:val="22"/>
                <w:lang w:val="en-GB"/>
              </w:rPr>
              <w:t>/</w:t>
            </w:r>
            <w:r w:rsidR="00F87752">
              <w:rPr>
                <w:rFonts w:ascii="Arial" w:hAnsi="Arial" w:cs="Arial"/>
                <w:bCs w:val="0"/>
                <w:sz w:val="24"/>
                <w:szCs w:val="22"/>
                <w:lang w:val="en-GB"/>
              </w:rPr>
              <w:t xml:space="preserve"> </w:t>
            </w:r>
            <w:r w:rsidRPr="007D7876">
              <w:rPr>
                <w:rFonts w:ascii="Arial" w:hAnsi="Arial" w:cs="Arial"/>
                <w:bCs w:val="0"/>
                <w:sz w:val="24"/>
                <w:szCs w:val="22"/>
                <w:lang w:val="en-GB"/>
              </w:rPr>
              <w:t>theme</w:t>
            </w:r>
          </w:p>
          <w:p w14:paraId="671A2275" w14:textId="77777777" w:rsidR="00F87752" w:rsidRPr="00F87752" w:rsidRDefault="00F87752" w:rsidP="00F87752">
            <w:pPr>
              <w:rPr>
                <w:lang w:val="en-GB"/>
              </w:rPr>
            </w:pPr>
          </w:p>
          <w:p w14:paraId="39BEBE94" w14:textId="73EBFA91" w:rsidR="006038BF" w:rsidRPr="006038BF" w:rsidRDefault="7EC1E378" w:rsidP="006038BF">
            <w:pPr>
              <w:rPr>
                <w:rFonts w:ascii="Arial" w:hAnsi="Arial" w:cs="Arial"/>
                <w:color w:val="000000"/>
                <w:sz w:val="22"/>
                <w:szCs w:val="22"/>
                <w:lang w:val="en-GB"/>
              </w:rPr>
            </w:pPr>
            <w:r w:rsidRPr="7EC1E378">
              <w:rPr>
                <w:rFonts w:ascii="Arial" w:hAnsi="Arial" w:cs="Arial"/>
                <w:color w:val="000000" w:themeColor="text1"/>
                <w:sz w:val="22"/>
                <w:szCs w:val="22"/>
                <w:lang w:val="en-GB"/>
              </w:rPr>
              <w:t>The survey is carried out through the following steps.</w:t>
            </w:r>
          </w:p>
          <w:p w14:paraId="61829076" w14:textId="77777777" w:rsidR="00536D26" w:rsidRDefault="00536D26" w:rsidP="00536D26">
            <w:pPr>
              <w:rPr>
                <w:rFonts w:ascii="Arial" w:hAnsi="Arial" w:cs="Arial"/>
                <w:color w:val="000000"/>
                <w:sz w:val="22"/>
                <w:szCs w:val="22"/>
                <w:lang w:val="en-GB"/>
              </w:rPr>
            </w:pPr>
          </w:p>
          <w:p w14:paraId="6AC9BECB" w14:textId="77777777" w:rsidR="00F87752" w:rsidRDefault="7EC1E378" w:rsidP="7EC1E378">
            <w:pPr>
              <w:rPr>
                <w:rFonts w:ascii="Arial" w:hAnsi="Arial" w:cs="Arial"/>
                <w:color w:val="000000" w:themeColor="text1"/>
                <w:sz w:val="22"/>
                <w:szCs w:val="22"/>
                <w:lang w:val="en-GB"/>
              </w:rPr>
            </w:pPr>
            <w:r w:rsidRPr="7EC1E378">
              <w:rPr>
                <w:rFonts w:ascii="Arial" w:hAnsi="Arial" w:cs="Arial"/>
                <w:color w:val="000000" w:themeColor="text1"/>
                <w:sz w:val="22"/>
                <w:szCs w:val="22"/>
                <w:lang w:val="en-GB"/>
              </w:rPr>
              <w:t>Step 1</w:t>
            </w:r>
          </w:p>
          <w:p w14:paraId="018875EC" w14:textId="23BA56D0" w:rsidR="00536D26" w:rsidRDefault="7EC1E378" w:rsidP="7EC1E378">
            <w:pPr>
              <w:rPr>
                <w:rFonts w:ascii="Arial" w:hAnsi="Arial" w:cs="Arial"/>
                <w:color w:val="000000" w:themeColor="text1"/>
                <w:sz w:val="22"/>
                <w:szCs w:val="22"/>
                <w:lang w:val="en-GB"/>
              </w:rPr>
            </w:pPr>
            <w:r w:rsidRPr="7EC1E378">
              <w:rPr>
                <w:rFonts w:ascii="Arial" w:hAnsi="Arial" w:cs="Arial"/>
                <w:color w:val="000000" w:themeColor="text1"/>
                <w:sz w:val="22"/>
                <w:szCs w:val="22"/>
                <w:lang w:val="en-GB"/>
              </w:rPr>
              <w:t xml:space="preserve">Preliminary activity to be performed a few days before </w:t>
            </w:r>
            <w:r w:rsidR="00F87752">
              <w:rPr>
                <w:rFonts w:ascii="Arial" w:hAnsi="Arial" w:cs="Arial"/>
                <w:color w:val="000000" w:themeColor="text1"/>
                <w:sz w:val="22"/>
                <w:szCs w:val="22"/>
                <w:lang w:val="en-GB"/>
              </w:rPr>
              <w:t>this material</w:t>
            </w:r>
          </w:p>
          <w:p w14:paraId="3359E87A" w14:textId="6CEF9A95" w:rsidR="00536D26" w:rsidRDefault="7EC1E378" w:rsidP="00536D26">
            <w:pPr>
              <w:rPr>
                <w:rFonts w:ascii="Arial" w:hAnsi="Arial" w:cs="Arial"/>
                <w:color w:val="000000"/>
                <w:sz w:val="22"/>
                <w:szCs w:val="22"/>
                <w:lang w:val="en-GB"/>
              </w:rPr>
            </w:pPr>
            <w:r w:rsidRPr="7EC1E378">
              <w:rPr>
                <w:rFonts w:ascii="Arial" w:hAnsi="Arial" w:cs="Arial"/>
                <w:color w:val="000000" w:themeColor="text1"/>
                <w:sz w:val="22"/>
                <w:szCs w:val="22"/>
                <w:lang w:val="en-GB"/>
              </w:rPr>
              <w:t>The Teacher explains shares and bonds and their characteristics.</w:t>
            </w:r>
          </w:p>
          <w:p w14:paraId="2BA226A1" w14:textId="77777777" w:rsidR="006038BF" w:rsidRDefault="006038BF" w:rsidP="006038BF">
            <w:pPr>
              <w:rPr>
                <w:rFonts w:ascii="Arial" w:hAnsi="Arial" w:cs="Arial"/>
                <w:color w:val="000000"/>
                <w:sz w:val="22"/>
                <w:szCs w:val="22"/>
                <w:lang w:val="en-GB"/>
              </w:rPr>
            </w:pPr>
          </w:p>
          <w:p w14:paraId="2B3DA3AA" w14:textId="77777777" w:rsidR="006038BF" w:rsidRPr="006038BF" w:rsidRDefault="006038BF" w:rsidP="006038BF">
            <w:pPr>
              <w:rPr>
                <w:rFonts w:ascii="Arial" w:hAnsi="Arial" w:cs="Arial"/>
                <w:color w:val="000000"/>
                <w:sz w:val="22"/>
                <w:szCs w:val="22"/>
                <w:lang w:val="en-GB"/>
              </w:rPr>
            </w:pPr>
            <w:r w:rsidRPr="006038BF">
              <w:rPr>
                <w:rFonts w:ascii="Arial" w:hAnsi="Arial" w:cs="Arial"/>
                <w:color w:val="000000"/>
                <w:sz w:val="22"/>
                <w:szCs w:val="22"/>
                <w:lang w:val="en-GB"/>
              </w:rPr>
              <w:t xml:space="preserve">Step </w:t>
            </w:r>
            <w:r w:rsidR="00536D26">
              <w:rPr>
                <w:rFonts w:ascii="Arial" w:hAnsi="Arial" w:cs="Arial"/>
                <w:color w:val="000000"/>
                <w:sz w:val="22"/>
                <w:szCs w:val="22"/>
                <w:lang w:val="en-GB"/>
              </w:rPr>
              <w:t>2</w:t>
            </w:r>
          </w:p>
          <w:p w14:paraId="53EFB973" w14:textId="3AB0FF69" w:rsidR="006038BF" w:rsidRPr="006038BF" w:rsidRDefault="7EC1E378" w:rsidP="006038BF">
            <w:pPr>
              <w:rPr>
                <w:rFonts w:ascii="Arial" w:hAnsi="Arial" w:cs="Arial"/>
                <w:color w:val="000000"/>
                <w:sz w:val="22"/>
                <w:szCs w:val="22"/>
                <w:lang w:val="en-GB"/>
              </w:rPr>
            </w:pPr>
            <w:r w:rsidRPr="7EC1E378">
              <w:rPr>
                <w:rFonts w:ascii="Arial" w:hAnsi="Arial" w:cs="Arial"/>
                <w:color w:val="000000" w:themeColor="text1"/>
                <w:sz w:val="22"/>
                <w:szCs w:val="22"/>
                <w:lang w:val="en-GB"/>
              </w:rPr>
              <w:t>The Teacher divides the class into 2/3/4 groups (up to 9 students each) and explains the rules of the game.</w:t>
            </w:r>
          </w:p>
          <w:p w14:paraId="17AD93B2" w14:textId="77777777" w:rsidR="006038BF" w:rsidRPr="006038BF" w:rsidRDefault="006038BF" w:rsidP="006038BF">
            <w:pPr>
              <w:rPr>
                <w:rFonts w:ascii="Arial" w:hAnsi="Arial" w:cs="Arial"/>
                <w:color w:val="000000"/>
                <w:sz w:val="22"/>
                <w:szCs w:val="22"/>
                <w:lang w:val="en-GB"/>
              </w:rPr>
            </w:pPr>
          </w:p>
          <w:p w14:paraId="166E3695" w14:textId="77777777" w:rsidR="006038BF" w:rsidRPr="006038BF" w:rsidRDefault="006038BF" w:rsidP="006038BF">
            <w:pPr>
              <w:rPr>
                <w:rFonts w:ascii="Arial" w:hAnsi="Arial" w:cs="Arial"/>
                <w:color w:val="000000"/>
                <w:sz w:val="22"/>
                <w:szCs w:val="22"/>
                <w:lang w:val="en-GB"/>
              </w:rPr>
            </w:pPr>
            <w:r w:rsidRPr="006038BF">
              <w:rPr>
                <w:rFonts w:ascii="Arial" w:hAnsi="Arial" w:cs="Arial"/>
                <w:color w:val="000000"/>
                <w:sz w:val="22"/>
                <w:szCs w:val="22"/>
                <w:lang w:val="en-GB"/>
              </w:rPr>
              <w:t xml:space="preserve">Step </w:t>
            </w:r>
            <w:r w:rsidR="00536D26">
              <w:rPr>
                <w:rFonts w:ascii="Arial" w:hAnsi="Arial" w:cs="Arial"/>
                <w:color w:val="000000"/>
                <w:sz w:val="22"/>
                <w:szCs w:val="22"/>
                <w:lang w:val="en-GB"/>
              </w:rPr>
              <w:t>3</w:t>
            </w:r>
          </w:p>
          <w:p w14:paraId="60CC2C7F" w14:textId="77777777" w:rsidR="006038BF" w:rsidRPr="006038BF" w:rsidRDefault="00536D26" w:rsidP="006038BF">
            <w:pPr>
              <w:rPr>
                <w:rFonts w:ascii="Arial" w:hAnsi="Arial" w:cs="Arial"/>
                <w:color w:val="000000"/>
                <w:sz w:val="22"/>
                <w:szCs w:val="22"/>
                <w:lang w:val="en-GB"/>
              </w:rPr>
            </w:pPr>
            <w:r>
              <w:rPr>
                <w:rFonts w:ascii="Arial" w:hAnsi="Arial" w:cs="Arial"/>
                <w:color w:val="000000"/>
                <w:sz w:val="22"/>
                <w:szCs w:val="22"/>
                <w:lang w:val="en-GB"/>
              </w:rPr>
              <w:t>Teams play the game</w:t>
            </w:r>
          </w:p>
          <w:p w14:paraId="0DE4B5B7" w14:textId="77777777" w:rsidR="006038BF" w:rsidRPr="006038BF" w:rsidRDefault="006038BF" w:rsidP="006038BF">
            <w:pPr>
              <w:rPr>
                <w:rFonts w:ascii="Arial" w:hAnsi="Arial" w:cs="Arial"/>
                <w:color w:val="000000"/>
                <w:sz w:val="22"/>
                <w:szCs w:val="22"/>
                <w:lang w:val="en-GB"/>
              </w:rPr>
            </w:pPr>
          </w:p>
          <w:p w14:paraId="45C2FD77" w14:textId="77777777" w:rsidR="006038BF" w:rsidRPr="006038BF" w:rsidRDefault="006038BF" w:rsidP="006038BF">
            <w:pPr>
              <w:rPr>
                <w:rFonts w:ascii="Arial" w:hAnsi="Arial" w:cs="Arial"/>
                <w:color w:val="000000"/>
                <w:sz w:val="22"/>
                <w:szCs w:val="22"/>
                <w:lang w:val="en-GB"/>
              </w:rPr>
            </w:pPr>
            <w:r w:rsidRPr="006038BF">
              <w:rPr>
                <w:rFonts w:ascii="Arial" w:hAnsi="Arial" w:cs="Arial"/>
                <w:color w:val="000000"/>
                <w:sz w:val="22"/>
                <w:szCs w:val="22"/>
                <w:lang w:val="en-GB"/>
              </w:rPr>
              <w:t xml:space="preserve">Step </w:t>
            </w:r>
            <w:r w:rsidR="00536D26">
              <w:rPr>
                <w:rFonts w:ascii="Arial" w:hAnsi="Arial" w:cs="Arial"/>
                <w:color w:val="000000"/>
                <w:sz w:val="22"/>
                <w:szCs w:val="22"/>
                <w:lang w:val="en-GB"/>
              </w:rPr>
              <w:t>4</w:t>
            </w:r>
          </w:p>
          <w:p w14:paraId="4933D427" w14:textId="77777777" w:rsidR="007D7876" w:rsidRDefault="00536D26" w:rsidP="00536D26">
            <w:pPr>
              <w:rPr>
                <w:rFonts w:ascii="Arial" w:hAnsi="Arial" w:cs="Arial"/>
                <w:bCs/>
                <w:sz w:val="22"/>
                <w:szCs w:val="22"/>
                <w:lang w:val="en-GB"/>
              </w:rPr>
            </w:pPr>
            <w:r>
              <w:rPr>
                <w:rFonts w:ascii="Arial" w:hAnsi="Arial" w:cs="Arial"/>
                <w:bCs/>
                <w:sz w:val="22"/>
                <w:szCs w:val="22"/>
                <w:lang w:val="en-GB"/>
              </w:rPr>
              <w:t>Teams</w:t>
            </w:r>
            <w:r w:rsidRPr="00536D26">
              <w:rPr>
                <w:rFonts w:ascii="Arial" w:hAnsi="Arial" w:cs="Arial"/>
                <w:bCs/>
                <w:sz w:val="22"/>
                <w:szCs w:val="22"/>
                <w:lang w:val="en-GB"/>
              </w:rPr>
              <w:t xml:space="preserve"> compare the results of </w:t>
            </w:r>
            <w:r>
              <w:rPr>
                <w:rFonts w:ascii="Arial" w:hAnsi="Arial" w:cs="Arial"/>
                <w:bCs/>
                <w:sz w:val="22"/>
                <w:szCs w:val="22"/>
                <w:lang w:val="en-GB"/>
              </w:rPr>
              <w:t xml:space="preserve">their </w:t>
            </w:r>
            <w:r w:rsidRPr="00536D26">
              <w:rPr>
                <w:rFonts w:ascii="Arial" w:hAnsi="Arial" w:cs="Arial"/>
                <w:bCs/>
                <w:sz w:val="22"/>
                <w:szCs w:val="22"/>
                <w:lang w:val="en-GB"/>
              </w:rPr>
              <w:t>investment strategies</w:t>
            </w:r>
          </w:p>
          <w:p w14:paraId="26768BAA" w14:textId="3EA13324" w:rsidR="00F87752" w:rsidRPr="00C52BCB" w:rsidRDefault="00F87752" w:rsidP="00536D26">
            <w:pPr>
              <w:rPr>
                <w:rFonts w:ascii="Arial" w:hAnsi="Arial" w:cs="Arial"/>
                <w:bCs/>
                <w:sz w:val="22"/>
                <w:szCs w:val="22"/>
                <w:lang w:val="en-GB"/>
              </w:rPr>
            </w:pPr>
          </w:p>
        </w:tc>
      </w:tr>
    </w:tbl>
    <w:p w14:paraId="66204FF1" w14:textId="77777777" w:rsidR="00C52BCB" w:rsidRDefault="00C52BCB" w:rsidP="000D2D1A">
      <w:pPr>
        <w:rPr>
          <w:rFonts w:ascii="Arial" w:hAnsi="Arial" w:cs="Arial"/>
          <w:sz w:val="22"/>
          <w:szCs w:val="22"/>
          <w:lang w:val="en-GB"/>
        </w:rPr>
      </w:pPr>
    </w:p>
    <w:p w14:paraId="2DBF0D7D" w14:textId="77777777" w:rsidR="00070D0E" w:rsidRPr="00C52BCB" w:rsidRDefault="00C52BCB" w:rsidP="000D2D1A">
      <w:pPr>
        <w:rPr>
          <w:rFonts w:ascii="Arial" w:hAnsi="Arial" w:cs="Arial"/>
          <w:sz w:val="22"/>
          <w:szCs w:val="22"/>
          <w:lang w:val="en-GB"/>
        </w:rPr>
      </w:pPr>
      <w:r>
        <w:rPr>
          <w:rFonts w:ascii="Arial" w:hAnsi="Arial" w:cs="Arial"/>
          <w:sz w:val="22"/>
          <w:szCs w:val="22"/>
          <w:lang w:val="en-GB"/>
        </w:rPr>
        <w:br w:type="page"/>
      </w:r>
    </w:p>
    <w:p w14:paraId="3FD64963" w14:textId="77777777" w:rsidR="003A4FC9" w:rsidRPr="007D7876" w:rsidRDefault="00091A48" w:rsidP="000D2D1A">
      <w:pPr>
        <w:rPr>
          <w:rFonts w:ascii="Arial" w:hAnsi="Arial" w:cs="Arial"/>
          <w:b/>
          <w:sz w:val="24"/>
          <w:szCs w:val="22"/>
          <w:lang w:val="en-GB"/>
        </w:rPr>
      </w:pPr>
      <w:r w:rsidRPr="007D7876">
        <w:rPr>
          <w:rFonts w:ascii="Arial" w:hAnsi="Arial" w:cs="Arial"/>
          <w:b/>
          <w:sz w:val="24"/>
          <w:szCs w:val="22"/>
          <w:lang w:val="en-GB"/>
        </w:rPr>
        <w:lastRenderedPageBreak/>
        <w:t>3</w:t>
      </w:r>
      <w:r w:rsidR="003A4FC9" w:rsidRPr="007D7876">
        <w:rPr>
          <w:rFonts w:ascii="Arial" w:hAnsi="Arial" w:cs="Arial"/>
          <w:b/>
          <w:sz w:val="24"/>
          <w:szCs w:val="22"/>
          <w:lang w:val="en-GB"/>
        </w:rPr>
        <w:t xml:space="preserve">. </w:t>
      </w:r>
      <w:r w:rsidR="00C76459" w:rsidRPr="007D7876">
        <w:rPr>
          <w:rFonts w:ascii="Arial" w:hAnsi="Arial" w:cs="Arial"/>
          <w:b/>
          <w:sz w:val="24"/>
          <w:szCs w:val="22"/>
          <w:lang w:val="en-GB"/>
        </w:rPr>
        <w:t>Organisation of the lesson</w:t>
      </w:r>
    </w:p>
    <w:p w14:paraId="6B62F1B3" w14:textId="77777777" w:rsidR="00070D0E" w:rsidRPr="00C52BCB" w:rsidRDefault="00070D0E" w:rsidP="000D2D1A">
      <w:pPr>
        <w:rPr>
          <w:rFonts w:ascii="Arial" w:hAnsi="Arial" w:cs="Arial"/>
          <w:b/>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
        <w:gridCol w:w="2618"/>
        <w:gridCol w:w="1475"/>
        <w:gridCol w:w="1611"/>
        <w:gridCol w:w="3353"/>
        <w:gridCol w:w="3986"/>
      </w:tblGrid>
      <w:tr w:rsidR="00731701" w:rsidRPr="00F87752" w14:paraId="3D5BB5EB" w14:textId="77777777" w:rsidTr="7EC1E378">
        <w:trPr>
          <w:cantSplit/>
          <w:trHeight w:val="1134"/>
        </w:trPr>
        <w:tc>
          <w:tcPr>
            <w:tcW w:w="340" w:type="pct"/>
            <w:textDirection w:val="btLr"/>
            <w:vAlign w:val="center"/>
          </w:tcPr>
          <w:p w14:paraId="07ED5907" w14:textId="77777777" w:rsidR="003A4FC9" w:rsidRPr="00F87752" w:rsidRDefault="003A4FC9" w:rsidP="00F87752">
            <w:pPr>
              <w:ind w:right="-1"/>
              <w:jc w:val="center"/>
              <w:rPr>
                <w:rFonts w:ascii="Arial" w:hAnsi="Arial" w:cs="Arial"/>
                <w:b/>
                <w:sz w:val="22"/>
                <w:szCs w:val="22"/>
                <w:lang w:val="en-GB"/>
              </w:rPr>
            </w:pPr>
            <w:r w:rsidRPr="00F87752">
              <w:rPr>
                <w:rFonts w:ascii="Arial" w:hAnsi="Arial" w:cs="Arial"/>
                <w:b/>
                <w:sz w:val="22"/>
                <w:szCs w:val="22"/>
                <w:lang w:val="en-GB"/>
              </w:rPr>
              <w:t>Du</w:t>
            </w:r>
            <w:r w:rsidR="00917D20" w:rsidRPr="00F87752">
              <w:rPr>
                <w:rFonts w:ascii="Arial" w:hAnsi="Arial" w:cs="Arial"/>
                <w:b/>
                <w:sz w:val="22"/>
                <w:szCs w:val="22"/>
                <w:lang w:val="en-GB"/>
              </w:rPr>
              <w:t>ration</w:t>
            </w:r>
          </w:p>
        </w:tc>
        <w:tc>
          <w:tcPr>
            <w:tcW w:w="954" w:type="pct"/>
            <w:textDirection w:val="btLr"/>
            <w:vAlign w:val="center"/>
          </w:tcPr>
          <w:p w14:paraId="7996A6EA" w14:textId="77777777" w:rsidR="003A4FC9" w:rsidRPr="00F87752" w:rsidRDefault="00917D20" w:rsidP="00F87752">
            <w:pPr>
              <w:ind w:right="-1"/>
              <w:jc w:val="center"/>
              <w:rPr>
                <w:rFonts w:ascii="Arial" w:hAnsi="Arial" w:cs="Arial"/>
                <w:b/>
                <w:sz w:val="22"/>
                <w:szCs w:val="22"/>
                <w:lang w:val="en-GB"/>
              </w:rPr>
            </w:pPr>
            <w:r w:rsidRPr="00F87752">
              <w:rPr>
                <w:rFonts w:ascii="Arial" w:hAnsi="Arial" w:cs="Arial"/>
                <w:b/>
                <w:sz w:val="22"/>
                <w:szCs w:val="22"/>
                <w:lang w:val="en-GB"/>
              </w:rPr>
              <w:t>Goal</w:t>
            </w:r>
          </w:p>
        </w:tc>
        <w:tc>
          <w:tcPr>
            <w:tcW w:w="544" w:type="pct"/>
            <w:textDirection w:val="btLr"/>
            <w:vAlign w:val="center"/>
          </w:tcPr>
          <w:p w14:paraId="7B5CDF9D" w14:textId="0E3B3CA9" w:rsidR="00AD77B2" w:rsidRPr="00F87752" w:rsidRDefault="00917D20" w:rsidP="00F87752">
            <w:pPr>
              <w:ind w:right="-1"/>
              <w:jc w:val="center"/>
              <w:rPr>
                <w:rFonts w:ascii="Arial" w:hAnsi="Arial" w:cs="Arial"/>
                <w:b/>
                <w:sz w:val="22"/>
                <w:szCs w:val="22"/>
                <w:lang w:val="en-GB"/>
              </w:rPr>
            </w:pPr>
            <w:r w:rsidRPr="00F87752">
              <w:rPr>
                <w:rFonts w:ascii="Arial" w:hAnsi="Arial" w:cs="Arial"/>
                <w:b/>
                <w:sz w:val="22"/>
                <w:szCs w:val="22"/>
                <w:lang w:val="en-GB"/>
              </w:rPr>
              <w:t>Teachers</w:t>
            </w:r>
            <w:r w:rsidR="00F87752">
              <w:rPr>
                <w:rFonts w:ascii="Arial" w:hAnsi="Arial" w:cs="Arial"/>
                <w:b/>
                <w:sz w:val="22"/>
                <w:szCs w:val="22"/>
                <w:lang w:val="en-GB"/>
              </w:rPr>
              <w:t>’</w:t>
            </w:r>
          </w:p>
          <w:p w14:paraId="499D2FBB" w14:textId="645EC178" w:rsidR="003A4FC9" w:rsidRPr="00F87752" w:rsidRDefault="00AD77B2" w:rsidP="00F87752">
            <w:pPr>
              <w:ind w:right="-1"/>
              <w:jc w:val="center"/>
              <w:rPr>
                <w:rFonts w:ascii="Arial" w:hAnsi="Arial" w:cs="Arial"/>
                <w:b/>
                <w:sz w:val="22"/>
                <w:szCs w:val="22"/>
                <w:lang w:val="en-GB"/>
              </w:rPr>
            </w:pPr>
            <w:r w:rsidRPr="00F87752">
              <w:rPr>
                <w:rFonts w:ascii="Arial" w:hAnsi="Arial" w:cs="Arial"/>
                <w:b/>
                <w:sz w:val="22"/>
                <w:szCs w:val="22"/>
                <w:lang w:val="en-GB"/>
              </w:rPr>
              <w:t>a</w:t>
            </w:r>
            <w:r w:rsidR="003A4FC9" w:rsidRPr="00F87752">
              <w:rPr>
                <w:rFonts w:ascii="Arial" w:hAnsi="Arial" w:cs="Arial"/>
                <w:b/>
                <w:sz w:val="22"/>
                <w:szCs w:val="22"/>
                <w:lang w:val="en-GB"/>
              </w:rPr>
              <w:t>ctivit</w:t>
            </w:r>
            <w:r w:rsidR="00917D20" w:rsidRPr="00F87752">
              <w:rPr>
                <w:rFonts w:ascii="Arial" w:hAnsi="Arial" w:cs="Arial"/>
                <w:b/>
                <w:sz w:val="22"/>
                <w:szCs w:val="22"/>
                <w:lang w:val="en-GB"/>
              </w:rPr>
              <w:t>y</w:t>
            </w:r>
          </w:p>
        </w:tc>
        <w:tc>
          <w:tcPr>
            <w:tcW w:w="501" w:type="pct"/>
            <w:textDirection w:val="btLr"/>
            <w:vAlign w:val="center"/>
          </w:tcPr>
          <w:p w14:paraId="6EDE8F5D" w14:textId="77777777" w:rsidR="00AD77B2" w:rsidRPr="00F87752" w:rsidRDefault="00917D20" w:rsidP="00F87752">
            <w:pPr>
              <w:ind w:right="-1"/>
              <w:jc w:val="center"/>
              <w:rPr>
                <w:rFonts w:ascii="Arial" w:hAnsi="Arial" w:cs="Arial"/>
                <w:b/>
                <w:sz w:val="22"/>
                <w:szCs w:val="22"/>
                <w:lang w:val="en-GB"/>
              </w:rPr>
            </w:pPr>
            <w:r w:rsidRPr="00F87752">
              <w:rPr>
                <w:rFonts w:ascii="Arial" w:hAnsi="Arial" w:cs="Arial"/>
                <w:b/>
                <w:sz w:val="22"/>
                <w:szCs w:val="22"/>
                <w:lang w:val="en-GB"/>
              </w:rPr>
              <w:t>Students’</w:t>
            </w:r>
          </w:p>
          <w:p w14:paraId="040E8AB5" w14:textId="2231089D" w:rsidR="003A4FC9" w:rsidRPr="00F87752" w:rsidRDefault="00AD77B2" w:rsidP="00F87752">
            <w:pPr>
              <w:ind w:right="-1"/>
              <w:jc w:val="center"/>
              <w:rPr>
                <w:rFonts w:ascii="Arial" w:hAnsi="Arial" w:cs="Arial"/>
                <w:b/>
                <w:sz w:val="22"/>
                <w:szCs w:val="22"/>
                <w:lang w:val="en-GB"/>
              </w:rPr>
            </w:pPr>
            <w:r w:rsidRPr="00F87752">
              <w:rPr>
                <w:rFonts w:ascii="Arial" w:hAnsi="Arial" w:cs="Arial"/>
                <w:b/>
                <w:sz w:val="22"/>
                <w:szCs w:val="22"/>
                <w:lang w:val="en-GB"/>
              </w:rPr>
              <w:t>a</w:t>
            </w:r>
            <w:r w:rsidR="003A4FC9" w:rsidRPr="00F87752">
              <w:rPr>
                <w:rFonts w:ascii="Arial" w:hAnsi="Arial" w:cs="Arial"/>
                <w:b/>
                <w:sz w:val="22"/>
                <w:szCs w:val="22"/>
                <w:lang w:val="en-GB"/>
              </w:rPr>
              <w:t>ctivit</w:t>
            </w:r>
            <w:r w:rsidR="00917D20" w:rsidRPr="00F87752">
              <w:rPr>
                <w:rFonts w:ascii="Arial" w:hAnsi="Arial" w:cs="Arial"/>
                <w:b/>
                <w:sz w:val="22"/>
                <w:szCs w:val="22"/>
                <w:lang w:val="en-GB"/>
              </w:rPr>
              <w:t>y</w:t>
            </w:r>
          </w:p>
        </w:tc>
        <w:tc>
          <w:tcPr>
            <w:tcW w:w="1217" w:type="pct"/>
          </w:tcPr>
          <w:p w14:paraId="02F2C34E" w14:textId="77777777" w:rsidR="003A4FC9" w:rsidRPr="00F87752" w:rsidRDefault="003A4FC9" w:rsidP="00F87752">
            <w:pPr>
              <w:ind w:right="-1"/>
              <w:jc w:val="center"/>
              <w:rPr>
                <w:rFonts w:ascii="Arial" w:hAnsi="Arial" w:cs="Arial"/>
                <w:b/>
                <w:sz w:val="22"/>
                <w:szCs w:val="22"/>
                <w:lang w:val="en-GB"/>
              </w:rPr>
            </w:pPr>
          </w:p>
          <w:p w14:paraId="2F471EFC" w14:textId="77777777" w:rsidR="003A4FC9" w:rsidRPr="00F87752" w:rsidRDefault="00917D20" w:rsidP="00F87752">
            <w:pPr>
              <w:ind w:right="-1"/>
              <w:jc w:val="center"/>
              <w:rPr>
                <w:rFonts w:ascii="Arial" w:hAnsi="Arial" w:cs="Arial"/>
                <w:b/>
                <w:sz w:val="22"/>
                <w:szCs w:val="22"/>
                <w:lang w:val="en-GB"/>
              </w:rPr>
            </w:pPr>
            <w:r w:rsidRPr="00F87752">
              <w:rPr>
                <w:rFonts w:ascii="Arial" w:hAnsi="Arial" w:cs="Arial"/>
                <w:b/>
                <w:sz w:val="22"/>
                <w:szCs w:val="22"/>
                <w:lang w:val="en-GB"/>
              </w:rPr>
              <w:t>Educational situation</w:t>
            </w:r>
            <w:r w:rsidR="003A4FC9" w:rsidRPr="00F87752">
              <w:rPr>
                <w:rFonts w:ascii="Arial" w:hAnsi="Arial" w:cs="Arial"/>
                <w:b/>
                <w:sz w:val="22"/>
                <w:szCs w:val="22"/>
                <w:lang w:val="en-GB"/>
              </w:rPr>
              <w:t>:</w:t>
            </w:r>
          </w:p>
          <w:p w14:paraId="637D00D8" w14:textId="77777777" w:rsidR="003A4FC9" w:rsidRPr="00F87752" w:rsidRDefault="00DE05CC" w:rsidP="00F87752">
            <w:pPr>
              <w:ind w:right="-1"/>
              <w:jc w:val="center"/>
              <w:rPr>
                <w:rFonts w:ascii="Arial" w:hAnsi="Arial" w:cs="Arial"/>
                <w:b/>
                <w:sz w:val="22"/>
                <w:szCs w:val="22"/>
                <w:lang w:val="en-GB"/>
              </w:rPr>
            </w:pPr>
            <w:r w:rsidRPr="00F87752">
              <w:rPr>
                <w:rFonts w:ascii="Arial" w:hAnsi="Arial" w:cs="Arial"/>
                <w:b/>
                <w:sz w:val="22"/>
                <w:szCs w:val="22"/>
                <w:lang w:val="en-GB"/>
              </w:rPr>
              <w:t>content</w:t>
            </w:r>
            <w:r w:rsidR="003A4FC9" w:rsidRPr="00F87752">
              <w:rPr>
                <w:rFonts w:ascii="Arial" w:hAnsi="Arial" w:cs="Arial"/>
                <w:b/>
                <w:sz w:val="22"/>
                <w:szCs w:val="22"/>
                <w:lang w:val="en-GB"/>
              </w:rPr>
              <w:t>, w</w:t>
            </w:r>
            <w:r w:rsidR="002825DD" w:rsidRPr="00F87752">
              <w:rPr>
                <w:rFonts w:ascii="Arial" w:hAnsi="Arial" w:cs="Arial"/>
                <w:b/>
                <w:sz w:val="22"/>
                <w:szCs w:val="22"/>
                <w:lang w:val="en-GB"/>
              </w:rPr>
              <w:t>orking methods</w:t>
            </w:r>
            <w:r w:rsidR="003A4FC9" w:rsidRPr="00F87752">
              <w:rPr>
                <w:rFonts w:ascii="Arial" w:hAnsi="Arial" w:cs="Arial"/>
                <w:b/>
                <w:sz w:val="22"/>
                <w:szCs w:val="22"/>
                <w:lang w:val="en-GB"/>
              </w:rPr>
              <w:t>, media</w:t>
            </w:r>
          </w:p>
        </w:tc>
        <w:tc>
          <w:tcPr>
            <w:tcW w:w="1444" w:type="pct"/>
          </w:tcPr>
          <w:p w14:paraId="680A4E5D" w14:textId="77777777" w:rsidR="003A4FC9" w:rsidRPr="00F87752" w:rsidRDefault="003A4FC9" w:rsidP="00F87752">
            <w:pPr>
              <w:ind w:right="-1"/>
              <w:jc w:val="center"/>
              <w:rPr>
                <w:rFonts w:ascii="Arial" w:hAnsi="Arial" w:cs="Arial"/>
                <w:b/>
                <w:sz w:val="22"/>
                <w:szCs w:val="22"/>
                <w:lang w:val="en-GB"/>
              </w:rPr>
            </w:pPr>
          </w:p>
          <w:p w14:paraId="698EC196" w14:textId="77777777" w:rsidR="000D2D1A" w:rsidRPr="00F87752" w:rsidRDefault="002825DD" w:rsidP="00F87752">
            <w:pPr>
              <w:ind w:right="-1"/>
              <w:jc w:val="center"/>
              <w:rPr>
                <w:rFonts w:ascii="Arial" w:hAnsi="Arial" w:cs="Arial"/>
                <w:b/>
                <w:sz w:val="22"/>
                <w:szCs w:val="22"/>
                <w:lang w:val="en-GB"/>
              </w:rPr>
            </w:pPr>
            <w:r w:rsidRPr="00F87752">
              <w:rPr>
                <w:rFonts w:ascii="Arial" w:hAnsi="Arial" w:cs="Arial"/>
                <w:b/>
                <w:sz w:val="22"/>
                <w:szCs w:val="22"/>
                <w:lang w:val="en-GB"/>
              </w:rPr>
              <w:t xml:space="preserve">Objectives </w:t>
            </w:r>
            <w:r w:rsidR="000D2D1A" w:rsidRPr="00F87752">
              <w:rPr>
                <w:rFonts w:ascii="Arial" w:hAnsi="Arial" w:cs="Arial"/>
                <w:b/>
                <w:sz w:val="22"/>
                <w:szCs w:val="22"/>
                <w:lang w:val="en-GB"/>
              </w:rPr>
              <w:t>/ Competen</w:t>
            </w:r>
            <w:r w:rsidRPr="00F87752">
              <w:rPr>
                <w:rFonts w:ascii="Arial" w:hAnsi="Arial" w:cs="Arial"/>
                <w:b/>
                <w:sz w:val="22"/>
                <w:szCs w:val="22"/>
                <w:lang w:val="en-GB"/>
              </w:rPr>
              <w:t>ce</w:t>
            </w:r>
            <w:r w:rsidR="000D2D1A" w:rsidRPr="00F87752">
              <w:rPr>
                <w:rFonts w:ascii="Arial" w:hAnsi="Arial" w:cs="Arial"/>
                <w:b/>
                <w:sz w:val="22"/>
                <w:szCs w:val="22"/>
                <w:lang w:val="en-GB"/>
              </w:rPr>
              <w:t>-</w:t>
            </w:r>
            <w:r w:rsidRPr="00F87752">
              <w:rPr>
                <w:rFonts w:ascii="Arial" w:hAnsi="Arial" w:cs="Arial"/>
                <w:b/>
                <w:sz w:val="22"/>
                <w:szCs w:val="22"/>
                <w:lang w:val="en-GB"/>
              </w:rPr>
              <w:t>development</w:t>
            </w:r>
          </w:p>
          <w:p w14:paraId="19219836" w14:textId="77777777" w:rsidR="000D2D1A" w:rsidRPr="00F87752" w:rsidRDefault="000D2D1A" w:rsidP="00F87752">
            <w:pPr>
              <w:ind w:right="-1"/>
              <w:jc w:val="center"/>
              <w:rPr>
                <w:rFonts w:ascii="Arial" w:hAnsi="Arial" w:cs="Arial"/>
                <w:b/>
                <w:sz w:val="22"/>
                <w:szCs w:val="22"/>
                <w:lang w:val="en-GB"/>
              </w:rPr>
            </w:pPr>
          </w:p>
          <w:p w14:paraId="3BED4484" w14:textId="4E2437B7" w:rsidR="000D2D1A" w:rsidRPr="00F87752" w:rsidRDefault="002825DD" w:rsidP="00F87752">
            <w:pPr>
              <w:ind w:right="-1"/>
              <w:jc w:val="center"/>
              <w:rPr>
                <w:rFonts w:ascii="Arial" w:hAnsi="Arial" w:cs="Arial"/>
                <w:b/>
                <w:sz w:val="22"/>
                <w:szCs w:val="22"/>
                <w:lang w:val="en-GB"/>
              </w:rPr>
            </w:pPr>
            <w:r w:rsidRPr="00F87752">
              <w:rPr>
                <w:rFonts w:ascii="Arial" w:hAnsi="Arial" w:cs="Arial"/>
                <w:b/>
                <w:sz w:val="22"/>
                <w:szCs w:val="22"/>
                <w:lang w:val="en-GB"/>
              </w:rPr>
              <w:t>Assessment</w:t>
            </w:r>
          </w:p>
          <w:p w14:paraId="296FEF7D" w14:textId="77777777" w:rsidR="003A4FC9" w:rsidRPr="00F87752" w:rsidRDefault="003A4FC9" w:rsidP="00F87752">
            <w:pPr>
              <w:ind w:right="-1"/>
              <w:jc w:val="center"/>
              <w:rPr>
                <w:rFonts w:ascii="Arial" w:hAnsi="Arial" w:cs="Arial"/>
                <w:b/>
                <w:sz w:val="22"/>
                <w:szCs w:val="22"/>
                <w:lang w:val="en-GB"/>
              </w:rPr>
            </w:pPr>
          </w:p>
        </w:tc>
      </w:tr>
      <w:tr w:rsidR="00731701" w:rsidRPr="009B5987" w14:paraId="43A0C6E7" w14:textId="77777777" w:rsidTr="7EC1E378">
        <w:trPr>
          <w:cantSplit/>
          <w:trHeight w:val="1171"/>
        </w:trPr>
        <w:tc>
          <w:tcPr>
            <w:tcW w:w="340" w:type="pct"/>
            <w:textDirection w:val="btLr"/>
            <w:vAlign w:val="center"/>
          </w:tcPr>
          <w:p w14:paraId="6D03415A" w14:textId="77777777" w:rsidR="003A4FC9" w:rsidRPr="00F87752" w:rsidRDefault="008A6488" w:rsidP="00091A48">
            <w:pPr>
              <w:ind w:left="113" w:right="-1"/>
              <w:jc w:val="center"/>
              <w:rPr>
                <w:rFonts w:ascii="Arial" w:hAnsi="Arial" w:cs="Arial"/>
                <w:sz w:val="22"/>
                <w:szCs w:val="22"/>
                <w:lang w:val="en-GB"/>
              </w:rPr>
            </w:pPr>
            <w:r w:rsidRPr="00F87752">
              <w:rPr>
                <w:rFonts w:ascii="Arial" w:hAnsi="Arial" w:cs="Arial"/>
                <w:sz w:val="22"/>
                <w:szCs w:val="22"/>
                <w:lang w:val="en-GB"/>
              </w:rPr>
              <w:t>30</w:t>
            </w:r>
            <w:r w:rsidR="002F3DDD" w:rsidRPr="00F87752">
              <w:rPr>
                <w:rFonts w:ascii="Arial" w:hAnsi="Arial" w:cs="Arial"/>
                <w:sz w:val="22"/>
                <w:szCs w:val="22"/>
                <w:lang w:val="en-GB"/>
              </w:rPr>
              <w:t xml:space="preserve"> min</w:t>
            </w:r>
          </w:p>
        </w:tc>
        <w:tc>
          <w:tcPr>
            <w:tcW w:w="954" w:type="pct"/>
          </w:tcPr>
          <w:p w14:paraId="4B69C4A2" w14:textId="77777777" w:rsidR="002415FD" w:rsidRPr="00F87752" w:rsidRDefault="00337087" w:rsidP="008047A4">
            <w:pPr>
              <w:rPr>
                <w:rFonts w:ascii="Arial" w:hAnsi="Arial" w:cs="Arial"/>
                <w:sz w:val="22"/>
                <w:szCs w:val="22"/>
                <w:lang w:val="en-US"/>
              </w:rPr>
            </w:pPr>
            <w:r w:rsidRPr="00F87752">
              <w:rPr>
                <w:rFonts w:ascii="Arial" w:hAnsi="Arial" w:cs="Arial"/>
                <w:sz w:val="22"/>
                <w:szCs w:val="22"/>
                <w:lang w:val="en-US"/>
              </w:rPr>
              <w:t>Explaining</w:t>
            </w:r>
            <w:r w:rsidR="008A6488" w:rsidRPr="00F87752">
              <w:rPr>
                <w:rFonts w:ascii="Arial" w:hAnsi="Arial" w:cs="Arial"/>
                <w:sz w:val="22"/>
                <w:szCs w:val="22"/>
                <w:lang w:val="en-US"/>
              </w:rPr>
              <w:t xml:space="preserve"> basic definition of shares and bonds and their characteristics</w:t>
            </w:r>
          </w:p>
        </w:tc>
        <w:tc>
          <w:tcPr>
            <w:tcW w:w="544" w:type="pct"/>
          </w:tcPr>
          <w:p w14:paraId="713C7E17" w14:textId="77777777" w:rsidR="0058571C" w:rsidRPr="00F87752" w:rsidRDefault="001B6F85" w:rsidP="008047A4">
            <w:pPr>
              <w:rPr>
                <w:rFonts w:ascii="Arial" w:hAnsi="Arial" w:cs="Arial"/>
                <w:sz w:val="22"/>
                <w:szCs w:val="22"/>
              </w:rPr>
            </w:pPr>
            <w:r w:rsidRPr="00F87752">
              <w:rPr>
                <w:rFonts w:ascii="Arial" w:hAnsi="Arial" w:cs="Arial"/>
                <w:sz w:val="22"/>
                <w:szCs w:val="22"/>
              </w:rPr>
              <w:t>Coaching</w:t>
            </w:r>
          </w:p>
        </w:tc>
        <w:tc>
          <w:tcPr>
            <w:tcW w:w="501" w:type="pct"/>
          </w:tcPr>
          <w:p w14:paraId="7D8A38E8" w14:textId="5FC1A291" w:rsidR="00F672AC" w:rsidRPr="00F87752" w:rsidRDefault="7EC1E378" w:rsidP="00AB0B25">
            <w:pPr>
              <w:rPr>
                <w:rFonts w:ascii="Arial" w:hAnsi="Arial" w:cs="Arial"/>
                <w:sz w:val="22"/>
                <w:szCs w:val="22"/>
              </w:rPr>
            </w:pPr>
            <w:r w:rsidRPr="00F87752">
              <w:rPr>
                <w:rFonts w:ascii="Arial" w:hAnsi="Arial" w:cs="Arial"/>
                <w:sz w:val="22"/>
                <w:szCs w:val="22"/>
              </w:rPr>
              <w:t>Listening and learning</w:t>
            </w:r>
          </w:p>
        </w:tc>
        <w:tc>
          <w:tcPr>
            <w:tcW w:w="1217" w:type="pct"/>
          </w:tcPr>
          <w:p w14:paraId="7CE4F076" w14:textId="77777777" w:rsidR="002415FD" w:rsidRPr="00F87752" w:rsidRDefault="001B6F85" w:rsidP="008047A4">
            <w:pPr>
              <w:rPr>
                <w:rFonts w:ascii="Arial" w:hAnsi="Arial" w:cs="Arial"/>
                <w:sz w:val="22"/>
                <w:szCs w:val="22"/>
                <w:lang w:val="en-US"/>
              </w:rPr>
            </w:pPr>
            <w:r w:rsidRPr="00F87752">
              <w:rPr>
                <w:rFonts w:ascii="Arial" w:hAnsi="Arial" w:cs="Arial"/>
                <w:sz w:val="22"/>
                <w:szCs w:val="22"/>
                <w:lang w:val="en-US"/>
              </w:rPr>
              <w:t xml:space="preserve">Classroom lesson. </w:t>
            </w:r>
            <w:r w:rsidR="008047A4" w:rsidRPr="00F87752">
              <w:rPr>
                <w:rFonts w:ascii="Arial" w:hAnsi="Arial" w:cs="Arial"/>
                <w:sz w:val="22"/>
                <w:szCs w:val="22"/>
                <w:lang w:val="en-US"/>
              </w:rPr>
              <w:t>P</w:t>
            </w:r>
            <w:r w:rsidR="0058571C" w:rsidRPr="00F87752">
              <w:rPr>
                <w:rFonts w:ascii="Arial" w:hAnsi="Arial" w:cs="Arial"/>
                <w:sz w:val="22"/>
                <w:szCs w:val="22"/>
                <w:lang w:val="en-US"/>
              </w:rPr>
              <w:t>reliminary activity to be performed a few days before</w:t>
            </w:r>
          </w:p>
        </w:tc>
        <w:tc>
          <w:tcPr>
            <w:tcW w:w="1444" w:type="pct"/>
          </w:tcPr>
          <w:p w14:paraId="62A16EE5" w14:textId="77777777" w:rsidR="00C57F61" w:rsidRPr="00F87752" w:rsidRDefault="001B6F85" w:rsidP="00827C9A">
            <w:pPr>
              <w:rPr>
                <w:rFonts w:ascii="Arial" w:hAnsi="Arial" w:cs="Arial"/>
                <w:sz w:val="22"/>
                <w:szCs w:val="22"/>
                <w:lang w:val="en-US"/>
              </w:rPr>
            </w:pPr>
            <w:r w:rsidRPr="00F87752">
              <w:rPr>
                <w:rFonts w:ascii="Arial" w:hAnsi="Arial" w:cs="Arial"/>
                <w:sz w:val="22"/>
                <w:szCs w:val="22"/>
                <w:lang w:val="en-US"/>
              </w:rPr>
              <w:t>Teacher checks if definitions are clear</w:t>
            </w:r>
            <w:r w:rsidR="0039438A" w:rsidRPr="00F87752">
              <w:rPr>
                <w:rFonts w:ascii="Arial" w:hAnsi="Arial" w:cs="Arial"/>
                <w:sz w:val="22"/>
                <w:szCs w:val="22"/>
                <w:lang w:val="en-US"/>
              </w:rPr>
              <w:t xml:space="preserve"> </w:t>
            </w:r>
            <w:r w:rsidR="00864CE3" w:rsidRPr="00F87752">
              <w:rPr>
                <w:rFonts w:ascii="Arial" w:hAnsi="Arial" w:cs="Arial"/>
                <w:sz w:val="22"/>
                <w:szCs w:val="22"/>
                <w:lang w:val="en-US"/>
              </w:rPr>
              <w:t>(F</w:t>
            </w:r>
            <w:r w:rsidR="0039438A" w:rsidRPr="00F87752">
              <w:rPr>
                <w:rFonts w:ascii="Arial" w:hAnsi="Arial" w:cs="Arial"/>
                <w:sz w:val="22"/>
                <w:szCs w:val="22"/>
                <w:lang w:val="en-US"/>
              </w:rPr>
              <w:t xml:space="preserve">inancial products can come with both risks and </w:t>
            </w:r>
            <w:r w:rsidR="00864CE3" w:rsidRPr="00F87752">
              <w:rPr>
                <w:rFonts w:ascii="Arial" w:hAnsi="Arial" w:cs="Arial"/>
                <w:sz w:val="22"/>
                <w:szCs w:val="22"/>
                <w:lang w:val="en-US"/>
              </w:rPr>
              <w:t xml:space="preserve">rewards; </w:t>
            </w:r>
            <w:r w:rsidR="0039438A" w:rsidRPr="00F87752">
              <w:rPr>
                <w:rFonts w:ascii="Arial" w:hAnsi="Arial" w:cs="Arial"/>
                <w:sz w:val="22"/>
                <w:szCs w:val="22"/>
                <w:lang w:val="en-US"/>
              </w:rPr>
              <w:t xml:space="preserve">some products can potentially provide higher rewards because the </w:t>
            </w:r>
            <w:r w:rsidR="00827C9A" w:rsidRPr="00F87752">
              <w:rPr>
                <w:rFonts w:ascii="Arial" w:hAnsi="Arial" w:cs="Arial"/>
                <w:sz w:val="22"/>
                <w:szCs w:val="22"/>
                <w:lang w:val="en-US"/>
              </w:rPr>
              <w:t>investor</w:t>
            </w:r>
            <w:r w:rsidR="0039438A" w:rsidRPr="00F87752">
              <w:rPr>
                <w:rFonts w:ascii="Arial" w:hAnsi="Arial" w:cs="Arial"/>
                <w:sz w:val="22"/>
                <w:szCs w:val="22"/>
                <w:lang w:val="en-US"/>
              </w:rPr>
              <w:t xml:space="preserve"> takes </w:t>
            </w:r>
            <w:r w:rsidR="00864CE3" w:rsidRPr="00F87752">
              <w:rPr>
                <w:rFonts w:ascii="Arial" w:hAnsi="Arial" w:cs="Arial"/>
                <w:sz w:val="22"/>
                <w:szCs w:val="22"/>
                <w:lang w:val="en-US"/>
              </w:rPr>
              <w:t xml:space="preserve">some risk; </w:t>
            </w:r>
            <w:r w:rsidR="0039438A" w:rsidRPr="00F87752">
              <w:rPr>
                <w:rFonts w:ascii="Arial" w:hAnsi="Arial" w:cs="Arial"/>
                <w:sz w:val="22"/>
                <w:szCs w:val="22"/>
                <w:lang w:val="en-US"/>
              </w:rPr>
              <w:t>basic idea of reducing investment risk</w:t>
            </w:r>
            <w:r w:rsidR="00864CE3" w:rsidRPr="00F87752">
              <w:rPr>
                <w:rFonts w:ascii="Arial" w:hAnsi="Arial" w:cs="Arial"/>
                <w:sz w:val="22"/>
                <w:szCs w:val="22"/>
                <w:lang w:val="en-US"/>
              </w:rPr>
              <w:t xml:space="preserve"> </w:t>
            </w:r>
            <w:r w:rsidR="0039438A" w:rsidRPr="00F87752">
              <w:rPr>
                <w:rFonts w:ascii="Arial" w:hAnsi="Arial" w:cs="Arial"/>
                <w:sz w:val="22"/>
                <w:szCs w:val="22"/>
                <w:lang w:val="en-US"/>
              </w:rPr>
              <w:t>through diversificatio</w:t>
            </w:r>
            <w:r w:rsidR="003D1337" w:rsidRPr="00F87752">
              <w:rPr>
                <w:rFonts w:ascii="Arial" w:hAnsi="Arial" w:cs="Arial"/>
                <w:sz w:val="22"/>
                <w:szCs w:val="22"/>
                <w:lang w:val="en-US"/>
              </w:rPr>
              <w:t>n</w:t>
            </w:r>
            <w:r w:rsidR="00864CE3" w:rsidRPr="00F87752">
              <w:rPr>
                <w:rFonts w:ascii="Arial" w:hAnsi="Arial" w:cs="Arial"/>
                <w:sz w:val="22"/>
                <w:szCs w:val="22"/>
                <w:lang w:val="en-US"/>
              </w:rPr>
              <w:t>)</w:t>
            </w:r>
          </w:p>
        </w:tc>
      </w:tr>
      <w:tr w:rsidR="008047A4" w:rsidRPr="009B5987" w14:paraId="045984FE" w14:textId="77777777" w:rsidTr="7EC1E378">
        <w:trPr>
          <w:cantSplit/>
          <w:trHeight w:val="1171"/>
        </w:trPr>
        <w:tc>
          <w:tcPr>
            <w:tcW w:w="340" w:type="pct"/>
            <w:textDirection w:val="btLr"/>
            <w:vAlign w:val="center"/>
          </w:tcPr>
          <w:p w14:paraId="7F708A1D" w14:textId="77777777" w:rsidR="008047A4" w:rsidRPr="00F87752" w:rsidRDefault="008047A4" w:rsidP="008047A4">
            <w:pPr>
              <w:ind w:left="113" w:right="-1"/>
              <w:jc w:val="center"/>
              <w:rPr>
                <w:rFonts w:ascii="Arial" w:hAnsi="Arial" w:cs="Arial"/>
                <w:sz w:val="22"/>
                <w:szCs w:val="22"/>
                <w:lang w:val="en-GB"/>
              </w:rPr>
            </w:pPr>
            <w:r w:rsidRPr="00F87752">
              <w:rPr>
                <w:rFonts w:ascii="Arial" w:hAnsi="Arial" w:cs="Arial"/>
                <w:sz w:val="22"/>
                <w:szCs w:val="22"/>
                <w:lang w:val="en-GB"/>
              </w:rPr>
              <w:t>10 min</w:t>
            </w:r>
          </w:p>
        </w:tc>
        <w:tc>
          <w:tcPr>
            <w:tcW w:w="954" w:type="pct"/>
          </w:tcPr>
          <w:p w14:paraId="457A035A" w14:textId="77777777" w:rsidR="008047A4" w:rsidRPr="00F87752" w:rsidRDefault="008047A4" w:rsidP="003D1337">
            <w:pPr>
              <w:rPr>
                <w:rFonts w:ascii="Arial" w:hAnsi="Arial" w:cs="Arial"/>
                <w:sz w:val="22"/>
                <w:szCs w:val="22"/>
                <w:lang w:val="en-US"/>
              </w:rPr>
            </w:pPr>
            <w:r w:rsidRPr="00F87752">
              <w:rPr>
                <w:rFonts w:ascii="Arial" w:hAnsi="Arial" w:cs="Arial"/>
                <w:sz w:val="22"/>
                <w:szCs w:val="22"/>
                <w:lang w:val="en-US"/>
              </w:rPr>
              <w:t xml:space="preserve">Dividing the class in groups and </w:t>
            </w:r>
            <w:r w:rsidR="003D1337" w:rsidRPr="00F87752">
              <w:rPr>
                <w:rFonts w:ascii="Arial" w:hAnsi="Arial" w:cs="Arial"/>
                <w:sz w:val="22"/>
                <w:szCs w:val="22"/>
                <w:lang w:val="en-US"/>
              </w:rPr>
              <w:t xml:space="preserve">providing </w:t>
            </w:r>
            <w:r w:rsidRPr="00F87752">
              <w:rPr>
                <w:rFonts w:ascii="Arial" w:hAnsi="Arial" w:cs="Arial"/>
                <w:sz w:val="22"/>
                <w:szCs w:val="22"/>
                <w:lang w:val="en-US"/>
              </w:rPr>
              <w:t>clear instructions.</w:t>
            </w:r>
          </w:p>
        </w:tc>
        <w:tc>
          <w:tcPr>
            <w:tcW w:w="544" w:type="pct"/>
          </w:tcPr>
          <w:p w14:paraId="06B04A92" w14:textId="77777777" w:rsidR="008047A4" w:rsidRPr="00F87752" w:rsidRDefault="003D1337" w:rsidP="003D1337">
            <w:pPr>
              <w:rPr>
                <w:rFonts w:ascii="Arial" w:hAnsi="Arial" w:cs="Arial"/>
                <w:sz w:val="22"/>
                <w:szCs w:val="22"/>
              </w:rPr>
            </w:pPr>
            <w:proofErr w:type="spellStart"/>
            <w:r w:rsidRPr="00F87752">
              <w:rPr>
                <w:rFonts w:ascii="Arial" w:hAnsi="Arial" w:cs="Arial"/>
                <w:sz w:val="22"/>
                <w:szCs w:val="22"/>
              </w:rPr>
              <w:t>Explaining</w:t>
            </w:r>
            <w:proofErr w:type="spellEnd"/>
          </w:p>
        </w:tc>
        <w:tc>
          <w:tcPr>
            <w:tcW w:w="501" w:type="pct"/>
          </w:tcPr>
          <w:p w14:paraId="5F206274" w14:textId="55162414" w:rsidR="008047A4" w:rsidRPr="00F87752" w:rsidRDefault="7EC1E378" w:rsidP="008047A4">
            <w:pPr>
              <w:rPr>
                <w:rFonts w:ascii="Arial" w:hAnsi="Arial" w:cs="Arial"/>
                <w:sz w:val="22"/>
                <w:szCs w:val="22"/>
              </w:rPr>
            </w:pPr>
            <w:r w:rsidRPr="00F87752">
              <w:rPr>
                <w:rFonts w:ascii="Arial" w:hAnsi="Arial" w:cs="Arial"/>
                <w:sz w:val="22"/>
                <w:szCs w:val="22"/>
              </w:rPr>
              <w:t>Listening and understanding</w:t>
            </w:r>
          </w:p>
        </w:tc>
        <w:tc>
          <w:tcPr>
            <w:tcW w:w="1217" w:type="pct"/>
          </w:tcPr>
          <w:p w14:paraId="1D9D1126" w14:textId="77777777" w:rsidR="008047A4" w:rsidRPr="00F87752" w:rsidRDefault="008047A4" w:rsidP="008047A4">
            <w:pPr>
              <w:rPr>
                <w:rFonts w:ascii="Arial" w:hAnsi="Arial" w:cs="Arial"/>
                <w:sz w:val="22"/>
                <w:szCs w:val="22"/>
                <w:lang w:val="en-US"/>
              </w:rPr>
            </w:pPr>
            <w:r w:rsidRPr="00F87752">
              <w:rPr>
                <w:rFonts w:ascii="Arial" w:hAnsi="Arial" w:cs="Arial"/>
                <w:sz w:val="22"/>
                <w:szCs w:val="22"/>
                <w:lang w:val="en-US"/>
              </w:rPr>
              <w:t>Teaching conversation with feedback. Psychological methods of work - forming heterogeneous/mixed groups</w:t>
            </w:r>
          </w:p>
        </w:tc>
        <w:tc>
          <w:tcPr>
            <w:tcW w:w="1444" w:type="pct"/>
          </w:tcPr>
          <w:p w14:paraId="60F8F7E0" w14:textId="77777777" w:rsidR="008047A4" w:rsidRPr="00F87752" w:rsidRDefault="008047A4" w:rsidP="008047A4">
            <w:pPr>
              <w:rPr>
                <w:rFonts w:ascii="Arial" w:hAnsi="Arial" w:cs="Arial"/>
                <w:sz w:val="22"/>
                <w:szCs w:val="22"/>
                <w:lang w:val="en-US"/>
              </w:rPr>
            </w:pPr>
            <w:r w:rsidRPr="00F87752">
              <w:rPr>
                <w:rFonts w:ascii="Arial" w:hAnsi="Arial" w:cs="Arial"/>
                <w:sz w:val="22"/>
                <w:szCs w:val="22"/>
                <w:lang w:val="en-US"/>
              </w:rPr>
              <w:t>Teacher checks if instructions are clear.</w:t>
            </w:r>
          </w:p>
        </w:tc>
      </w:tr>
      <w:tr w:rsidR="008047A4" w:rsidRPr="00F87752" w14:paraId="3B78201C" w14:textId="77777777" w:rsidTr="7EC1E378">
        <w:trPr>
          <w:cantSplit/>
          <w:trHeight w:val="1171"/>
        </w:trPr>
        <w:tc>
          <w:tcPr>
            <w:tcW w:w="340" w:type="pct"/>
            <w:textDirection w:val="btLr"/>
            <w:vAlign w:val="center"/>
          </w:tcPr>
          <w:p w14:paraId="700B673C" w14:textId="77777777" w:rsidR="008047A4" w:rsidRPr="00F87752" w:rsidRDefault="00AB0B25" w:rsidP="008047A4">
            <w:pPr>
              <w:ind w:left="113" w:right="-1"/>
              <w:jc w:val="center"/>
              <w:rPr>
                <w:rFonts w:ascii="Arial" w:hAnsi="Arial" w:cs="Arial"/>
                <w:sz w:val="22"/>
                <w:szCs w:val="22"/>
                <w:lang w:val="en-GB"/>
              </w:rPr>
            </w:pPr>
            <w:r w:rsidRPr="00F87752">
              <w:rPr>
                <w:rFonts w:ascii="Arial" w:hAnsi="Arial" w:cs="Arial"/>
                <w:sz w:val="22"/>
                <w:szCs w:val="22"/>
                <w:lang w:val="en-GB"/>
              </w:rPr>
              <w:t>6</w:t>
            </w:r>
            <w:r w:rsidR="008047A4" w:rsidRPr="00F87752">
              <w:rPr>
                <w:rFonts w:ascii="Arial" w:hAnsi="Arial" w:cs="Arial"/>
                <w:sz w:val="22"/>
                <w:szCs w:val="22"/>
                <w:lang w:val="en-GB"/>
              </w:rPr>
              <w:t>0 min</w:t>
            </w:r>
          </w:p>
        </w:tc>
        <w:tc>
          <w:tcPr>
            <w:tcW w:w="954" w:type="pct"/>
          </w:tcPr>
          <w:p w14:paraId="3737E5DD" w14:textId="77777777" w:rsidR="008047A4" w:rsidRPr="00F87752" w:rsidRDefault="00AB0B25" w:rsidP="00864CE3">
            <w:pPr>
              <w:rPr>
                <w:rFonts w:ascii="Arial" w:hAnsi="Arial" w:cs="Arial"/>
                <w:sz w:val="22"/>
                <w:szCs w:val="22"/>
              </w:rPr>
            </w:pPr>
            <w:r w:rsidRPr="00F87752">
              <w:rPr>
                <w:rFonts w:ascii="Arial" w:hAnsi="Arial" w:cs="Arial"/>
                <w:sz w:val="22"/>
                <w:szCs w:val="22"/>
              </w:rPr>
              <w:t>Perform</w:t>
            </w:r>
            <w:r w:rsidR="00337087" w:rsidRPr="00F87752">
              <w:rPr>
                <w:rFonts w:ascii="Arial" w:hAnsi="Arial" w:cs="Arial"/>
                <w:sz w:val="22"/>
                <w:szCs w:val="22"/>
              </w:rPr>
              <w:t>ing</w:t>
            </w:r>
            <w:r w:rsidRPr="00F87752">
              <w:rPr>
                <w:rFonts w:ascii="Arial" w:hAnsi="Arial" w:cs="Arial"/>
                <w:sz w:val="22"/>
                <w:szCs w:val="22"/>
              </w:rPr>
              <w:t xml:space="preserve"> the </w:t>
            </w:r>
            <w:r w:rsidR="00864CE3" w:rsidRPr="00F87752">
              <w:rPr>
                <w:rFonts w:ascii="Arial" w:hAnsi="Arial" w:cs="Arial"/>
                <w:sz w:val="22"/>
                <w:szCs w:val="22"/>
              </w:rPr>
              <w:t>classroom</w:t>
            </w:r>
            <w:r w:rsidRPr="00F87752">
              <w:rPr>
                <w:rFonts w:ascii="Arial" w:hAnsi="Arial" w:cs="Arial"/>
                <w:sz w:val="22"/>
                <w:szCs w:val="22"/>
              </w:rPr>
              <w:t xml:space="preserve"> game</w:t>
            </w:r>
          </w:p>
        </w:tc>
        <w:tc>
          <w:tcPr>
            <w:tcW w:w="544" w:type="pct"/>
          </w:tcPr>
          <w:p w14:paraId="2FAF64C6" w14:textId="77777777" w:rsidR="008047A4" w:rsidRPr="00F87752" w:rsidRDefault="00AB0B25" w:rsidP="00AB0B25">
            <w:pPr>
              <w:rPr>
                <w:rFonts w:ascii="Arial" w:hAnsi="Arial" w:cs="Arial"/>
                <w:sz w:val="22"/>
                <w:szCs w:val="22"/>
              </w:rPr>
            </w:pPr>
            <w:r w:rsidRPr="00F87752">
              <w:rPr>
                <w:rFonts w:ascii="Arial" w:hAnsi="Arial" w:cs="Arial"/>
                <w:sz w:val="22"/>
                <w:szCs w:val="22"/>
              </w:rPr>
              <w:t>Coaching</w:t>
            </w:r>
          </w:p>
        </w:tc>
        <w:tc>
          <w:tcPr>
            <w:tcW w:w="501" w:type="pct"/>
          </w:tcPr>
          <w:p w14:paraId="03228AD6" w14:textId="6D6C9D58" w:rsidR="008047A4" w:rsidRPr="00F87752" w:rsidRDefault="7EC1E378" w:rsidP="00827C9A">
            <w:pPr>
              <w:rPr>
                <w:rFonts w:ascii="Arial" w:hAnsi="Arial" w:cs="Arial"/>
                <w:sz w:val="22"/>
                <w:szCs w:val="22"/>
              </w:rPr>
            </w:pPr>
            <w:r w:rsidRPr="00F87752">
              <w:rPr>
                <w:rFonts w:ascii="Arial" w:hAnsi="Arial" w:cs="Arial"/>
                <w:sz w:val="22"/>
                <w:szCs w:val="22"/>
              </w:rPr>
              <w:t>Performing</w:t>
            </w:r>
          </w:p>
        </w:tc>
        <w:tc>
          <w:tcPr>
            <w:tcW w:w="1217" w:type="pct"/>
          </w:tcPr>
          <w:p w14:paraId="733295DD" w14:textId="77777777" w:rsidR="008047A4" w:rsidRPr="00F87752" w:rsidRDefault="00AB0B25" w:rsidP="008047A4">
            <w:pPr>
              <w:rPr>
                <w:rFonts w:ascii="Arial" w:hAnsi="Arial" w:cs="Arial"/>
                <w:sz w:val="22"/>
                <w:szCs w:val="22"/>
              </w:rPr>
            </w:pPr>
            <w:r w:rsidRPr="00F87752">
              <w:rPr>
                <w:rFonts w:ascii="Arial" w:hAnsi="Arial" w:cs="Arial"/>
                <w:sz w:val="22"/>
                <w:szCs w:val="22"/>
              </w:rPr>
              <w:t>Educational game</w:t>
            </w:r>
          </w:p>
        </w:tc>
        <w:tc>
          <w:tcPr>
            <w:tcW w:w="1444" w:type="pct"/>
          </w:tcPr>
          <w:p w14:paraId="46CCE4EE" w14:textId="77777777" w:rsidR="008047A4" w:rsidRPr="00F87752" w:rsidRDefault="009A1E70" w:rsidP="009A1E70">
            <w:pPr>
              <w:rPr>
                <w:rFonts w:ascii="Arial" w:hAnsi="Arial" w:cs="Arial"/>
                <w:sz w:val="22"/>
                <w:szCs w:val="22"/>
              </w:rPr>
            </w:pPr>
            <w:r w:rsidRPr="00F87752">
              <w:rPr>
                <w:rFonts w:ascii="Arial" w:hAnsi="Arial" w:cs="Arial"/>
                <w:sz w:val="22"/>
                <w:szCs w:val="22"/>
              </w:rPr>
              <w:t>Teamwork, communication, negotiation</w:t>
            </w:r>
          </w:p>
        </w:tc>
      </w:tr>
      <w:tr w:rsidR="0058571C" w:rsidRPr="009B5987" w14:paraId="57A5934C" w14:textId="77777777" w:rsidTr="7EC1E378">
        <w:trPr>
          <w:cantSplit/>
          <w:trHeight w:val="1171"/>
        </w:trPr>
        <w:tc>
          <w:tcPr>
            <w:tcW w:w="340" w:type="pct"/>
            <w:textDirection w:val="btLr"/>
            <w:vAlign w:val="center"/>
          </w:tcPr>
          <w:p w14:paraId="3A9B41A4" w14:textId="77777777" w:rsidR="0058571C" w:rsidRPr="00F87752" w:rsidRDefault="0058571C" w:rsidP="0058571C">
            <w:pPr>
              <w:ind w:left="113" w:right="-1"/>
              <w:jc w:val="center"/>
              <w:rPr>
                <w:rFonts w:ascii="Arial" w:hAnsi="Arial" w:cs="Arial"/>
                <w:sz w:val="22"/>
                <w:szCs w:val="22"/>
                <w:lang w:val="en-GB"/>
              </w:rPr>
            </w:pPr>
            <w:r w:rsidRPr="00F87752">
              <w:rPr>
                <w:rFonts w:ascii="Arial" w:hAnsi="Arial" w:cs="Arial"/>
                <w:sz w:val="22"/>
                <w:szCs w:val="22"/>
                <w:lang w:val="en-GB"/>
              </w:rPr>
              <w:t>20 min</w:t>
            </w:r>
          </w:p>
        </w:tc>
        <w:tc>
          <w:tcPr>
            <w:tcW w:w="954" w:type="pct"/>
          </w:tcPr>
          <w:p w14:paraId="290E2FEF" w14:textId="77777777" w:rsidR="0058571C" w:rsidRPr="00F87752" w:rsidRDefault="009A1E70" w:rsidP="009A1E70">
            <w:pPr>
              <w:rPr>
                <w:rFonts w:ascii="Arial" w:hAnsi="Arial" w:cs="Arial"/>
                <w:sz w:val="22"/>
                <w:szCs w:val="22"/>
              </w:rPr>
            </w:pPr>
            <w:r w:rsidRPr="00F87752">
              <w:rPr>
                <w:rFonts w:ascii="Arial" w:hAnsi="Arial" w:cs="Arial"/>
                <w:sz w:val="22"/>
                <w:szCs w:val="22"/>
              </w:rPr>
              <w:t>Sharing and discuss</w:t>
            </w:r>
            <w:r w:rsidR="00337087" w:rsidRPr="00F87752">
              <w:rPr>
                <w:rFonts w:ascii="Arial" w:hAnsi="Arial" w:cs="Arial"/>
                <w:sz w:val="22"/>
                <w:szCs w:val="22"/>
              </w:rPr>
              <w:t>ing</w:t>
            </w:r>
            <w:r w:rsidRPr="00F87752">
              <w:rPr>
                <w:rFonts w:ascii="Arial" w:hAnsi="Arial" w:cs="Arial"/>
                <w:sz w:val="22"/>
                <w:szCs w:val="22"/>
              </w:rPr>
              <w:t xml:space="preserve"> results</w:t>
            </w:r>
          </w:p>
        </w:tc>
        <w:tc>
          <w:tcPr>
            <w:tcW w:w="544" w:type="pct"/>
          </w:tcPr>
          <w:p w14:paraId="16D9E787" w14:textId="248D918B" w:rsidR="0058571C" w:rsidRPr="00F87752" w:rsidRDefault="7EC1E378" w:rsidP="0058571C">
            <w:pPr>
              <w:rPr>
                <w:rFonts w:ascii="Arial" w:hAnsi="Arial" w:cs="Arial"/>
                <w:sz w:val="22"/>
                <w:szCs w:val="22"/>
              </w:rPr>
            </w:pPr>
            <w:r w:rsidRPr="00F87752">
              <w:rPr>
                <w:rFonts w:ascii="Arial" w:hAnsi="Arial" w:cs="Arial"/>
                <w:sz w:val="22"/>
                <w:szCs w:val="22"/>
              </w:rPr>
              <w:t>Evaluating</w:t>
            </w:r>
          </w:p>
        </w:tc>
        <w:tc>
          <w:tcPr>
            <w:tcW w:w="501" w:type="pct"/>
          </w:tcPr>
          <w:p w14:paraId="3CE7ECC3" w14:textId="71788CF8" w:rsidR="0058571C" w:rsidRPr="00F87752" w:rsidRDefault="7EC1E378" w:rsidP="00AB0B25">
            <w:pPr>
              <w:rPr>
                <w:rFonts w:ascii="Arial" w:hAnsi="Arial" w:cs="Arial"/>
                <w:sz w:val="22"/>
                <w:szCs w:val="22"/>
              </w:rPr>
            </w:pPr>
            <w:r w:rsidRPr="00F87752">
              <w:rPr>
                <w:rFonts w:ascii="Arial" w:hAnsi="Arial" w:cs="Arial"/>
                <w:sz w:val="22"/>
                <w:szCs w:val="22"/>
              </w:rPr>
              <w:t>Presenting and discussing</w:t>
            </w:r>
          </w:p>
        </w:tc>
        <w:tc>
          <w:tcPr>
            <w:tcW w:w="1217" w:type="pct"/>
          </w:tcPr>
          <w:p w14:paraId="683BB72A" w14:textId="3B2E98DE" w:rsidR="0058571C" w:rsidRPr="00F87752" w:rsidRDefault="7EC1E378" w:rsidP="00AB0B25">
            <w:pPr>
              <w:rPr>
                <w:rFonts w:ascii="Arial" w:hAnsi="Arial" w:cs="Arial"/>
                <w:sz w:val="22"/>
                <w:szCs w:val="22"/>
              </w:rPr>
            </w:pPr>
            <w:r w:rsidRPr="00F87752">
              <w:rPr>
                <w:rFonts w:ascii="Arial" w:hAnsi="Arial" w:cs="Arial"/>
                <w:sz w:val="22"/>
                <w:szCs w:val="22"/>
              </w:rPr>
              <w:t>Evaluation of team strategies</w:t>
            </w:r>
          </w:p>
        </w:tc>
        <w:tc>
          <w:tcPr>
            <w:tcW w:w="1444" w:type="pct"/>
          </w:tcPr>
          <w:p w14:paraId="2599F157" w14:textId="0C295B37" w:rsidR="0058571C" w:rsidRPr="00F87752" w:rsidRDefault="7EC1E378" w:rsidP="0058571C">
            <w:pPr>
              <w:rPr>
                <w:rFonts w:ascii="Arial" w:hAnsi="Arial" w:cs="Arial"/>
                <w:sz w:val="22"/>
                <w:szCs w:val="22"/>
                <w:lang w:val="en-US"/>
              </w:rPr>
            </w:pPr>
            <w:r w:rsidRPr="00F87752">
              <w:rPr>
                <w:rFonts w:ascii="Arial" w:hAnsi="Arial" w:cs="Arial"/>
                <w:sz w:val="22"/>
                <w:szCs w:val="22"/>
                <w:lang w:val="en-US"/>
              </w:rPr>
              <w:t xml:space="preserve">To </w:t>
            </w:r>
            <w:proofErr w:type="spellStart"/>
            <w:r w:rsidRPr="00F87752">
              <w:rPr>
                <w:rFonts w:ascii="Arial" w:hAnsi="Arial" w:cs="Arial"/>
                <w:sz w:val="22"/>
                <w:szCs w:val="22"/>
                <w:lang w:val="en-US"/>
              </w:rPr>
              <w:t>analyse</w:t>
            </w:r>
            <w:proofErr w:type="spellEnd"/>
            <w:r w:rsidRPr="00F87752">
              <w:rPr>
                <w:rFonts w:ascii="Arial" w:hAnsi="Arial" w:cs="Arial"/>
                <w:sz w:val="22"/>
                <w:szCs w:val="22"/>
                <w:lang w:val="en-US"/>
              </w:rPr>
              <w:t xml:space="preserve"> the concept of diversification and the results of investment strategies</w:t>
            </w:r>
          </w:p>
        </w:tc>
      </w:tr>
    </w:tbl>
    <w:p w14:paraId="7194DBDC" w14:textId="77777777" w:rsidR="007415F0" w:rsidRPr="00C52BCB" w:rsidRDefault="007415F0" w:rsidP="000D2D1A">
      <w:pPr>
        <w:rPr>
          <w:rFonts w:ascii="Arial" w:hAnsi="Arial" w:cs="Arial"/>
          <w:sz w:val="22"/>
          <w:szCs w:val="22"/>
          <w:lang w:val="en-GB"/>
        </w:rPr>
        <w:sectPr w:rsidR="007415F0" w:rsidRPr="00C52BCB" w:rsidSect="00C52BCB">
          <w:headerReference w:type="default" r:id="rId9"/>
          <w:footerReference w:type="default" r:id="rId10"/>
          <w:headerReference w:type="first" r:id="rId11"/>
          <w:type w:val="nextColumn"/>
          <w:pgSz w:w="16838" w:h="11906" w:orient="landscape" w:code="9"/>
          <w:pgMar w:top="1440" w:right="1440" w:bottom="1440" w:left="1440" w:header="283" w:footer="709" w:gutter="0"/>
          <w:cols w:space="708"/>
          <w:docGrid w:linePitch="272"/>
        </w:sectPr>
      </w:pPr>
    </w:p>
    <w:p w14:paraId="769D0D3C" w14:textId="77777777" w:rsidR="00091A48" w:rsidRPr="00C52BCB" w:rsidRDefault="00091A48" w:rsidP="000D2D1A">
      <w:pPr>
        <w:ind w:right="-1"/>
        <w:rPr>
          <w:rFonts w:ascii="Arial" w:hAnsi="Arial" w:cs="Arial"/>
          <w:sz w:val="22"/>
          <w:szCs w:val="22"/>
          <w:lang w:val="en-GB"/>
        </w:rPr>
      </w:pPr>
    </w:p>
    <w:p w14:paraId="54CD245A" w14:textId="77777777" w:rsidR="00091A48" w:rsidRPr="00C52BCB" w:rsidRDefault="00091A48" w:rsidP="000D2D1A">
      <w:pPr>
        <w:ind w:right="-1"/>
        <w:rPr>
          <w:rFonts w:ascii="Arial" w:hAnsi="Arial" w:cs="Arial"/>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FF13E2" w:rsidRPr="009B5987" w14:paraId="695E720A" w14:textId="77777777" w:rsidTr="7EC1E378">
        <w:tc>
          <w:tcPr>
            <w:tcW w:w="5000" w:type="pct"/>
          </w:tcPr>
          <w:p w14:paraId="1231BE67" w14:textId="77777777" w:rsidR="00C52BCB" w:rsidRPr="00367337" w:rsidRDefault="00C52BCB" w:rsidP="00C52BCB">
            <w:pPr>
              <w:rPr>
                <w:rFonts w:ascii="Arial" w:hAnsi="Arial" w:cs="Arial"/>
                <w:b/>
                <w:sz w:val="24"/>
                <w:lang w:val="en-GB"/>
              </w:rPr>
            </w:pPr>
          </w:p>
          <w:p w14:paraId="32BB95B4" w14:textId="77777777" w:rsidR="00FF13E2" w:rsidRPr="00367337" w:rsidRDefault="00091A48" w:rsidP="00C52BCB">
            <w:pPr>
              <w:rPr>
                <w:rFonts w:ascii="Arial" w:hAnsi="Arial" w:cs="Arial"/>
                <w:b/>
                <w:sz w:val="24"/>
                <w:lang w:val="en-GB"/>
              </w:rPr>
            </w:pPr>
            <w:r w:rsidRPr="00367337">
              <w:rPr>
                <w:rFonts w:ascii="Arial" w:hAnsi="Arial" w:cs="Arial"/>
                <w:b/>
                <w:sz w:val="24"/>
                <w:lang w:val="en-GB"/>
              </w:rPr>
              <w:t xml:space="preserve"> 4. </w:t>
            </w:r>
            <w:r w:rsidR="00E93502" w:rsidRPr="00367337">
              <w:rPr>
                <w:rFonts w:ascii="Arial" w:hAnsi="Arial" w:cs="Arial"/>
                <w:b/>
                <w:sz w:val="24"/>
                <w:lang w:val="en-GB"/>
              </w:rPr>
              <w:t xml:space="preserve">This material belongs to </w:t>
            </w:r>
            <w:r w:rsidR="007D7876" w:rsidRPr="00367337">
              <w:rPr>
                <w:rFonts w:ascii="Arial" w:hAnsi="Arial" w:cs="Arial"/>
                <w:b/>
                <w:sz w:val="24"/>
                <w:lang w:val="en-GB"/>
              </w:rPr>
              <w:t>…</w:t>
            </w:r>
          </w:p>
          <w:p w14:paraId="36FEB5B0" w14:textId="77777777" w:rsidR="00C52BCB" w:rsidRPr="00F87752" w:rsidRDefault="00C52BCB" w:rsidP="00C52BCB">
            <w:pPr>
              <w:rPr>
                <w:rFonts w:ascii="Arial" w:hAnsi="Arial" w:cs="Arial"/>
                <w:bCs/>
                <w:sz w:val="22"/>
                <w:szCs w:val="22"/>
                <w:lang w:val="en-GB"/>
              </w:rPr>
            </w:pPr>
          </w:p>
          <w:p w14:paraId="3388460F" w14:textId="6F6F4BED" w:rsidR="007D7876" w:rsidRPr="00F87752" w:rsidRDefault="007D7876" w:rsidP="00367337">
            <w:pPr>
              <w:numPr>
                <w:ilvl w:val="0"/>
                <w:numId w:val="15"/>
              </w:numPr>
              <w:rPr>
                <w:rFonts w:ascii="Arial" w:hAnsi="Arial" w:cs="Arial"/>
                <w:bCs/>
                <w:sz w:val="22"/>
                <w:szCs w:val="22"/>
                <w:lang w:val="en-GB"/>
              </w:rPr>
            </w:pPr>
            <w:r w:rsidRPr="00F87752">
              <w:rPr>
                <w:rFonts w:ascii="Arial" w:hAnsi="Arial" w:cs="Arial"/>
                <w:bCs/>
                <w:sz w:val="22"/>
                <w:szCs w:val="22"/>
                <w:lang w:val="en-GB"/>
              </w:rPr>
              <w:t>‘Saving and investing’</w:t>
            </w:r>
          </w:p>
          <w:p w14:paraId="03693413" w14:textId="0567F8EB" w:rsidR="00367337" w:rsidRPr="00F87752" w:rsidRDefault="00367337" w:rsidP="00367337">
            <w:pPr>
              <w:numPr>
                <w:ilvl w:val="0"/>
                <w:numId w:val="15"/>
              </w:numPr>
              <w:rPr>
                <w:rFonts w:ascii="Arial" w:hAnsi="Arial" w:cs="Arial"/>
                <w:bCs/>
                <w:sz w:val="22"/>
                <w:szCs w:val="22"/>
                <w:lang w:val="en-GB"/>
              </w:rPr>
            </w:pPr>
            <w:r w:rsidRPr="00F87752">
              <w:rPr>
                <w:rFonts w:ascii="Arial" w:hAnsi="Arial" w:cs="Arial"/>
                <w:bCs/>
                <w:sz w:val="22"/>
                <w:szCs w:val="22"/>
                <w:lang w:val="en-GB"/>
              </w:rPr>
              <w:t>‘Financial actors and consumers</w:t>
            </w:r>
          </w:p>
          <w:p w14:paraId="30D7AA69" w14:textId="77777777" w:rsidR="007D7876" w:rsidRPr="00F87752" w:rsidRDefault="007D7876" w:rsidP="00C52BCB">
            <w:pPr>
              <w:rPr>
                <w:rFonts w:ascii="Arial" w:hAnsi="Arial" w:cs="Arial"/>
                <w:bCs/>
                <w:sz w:val="22"/>
                <w:szCs w:val="22"/>
                <w:lang w:val="en-GB"/>
              </w:rPr>
            </w:pPr>
          </w:p>
          <w:p w14:paraId="661ED9D6" w14:textId="77777777" w:rsidR="007D7876" w:rsidRPr="00367337" w:rsidRDefault="00367337" w:rsidP="00C52BCB">
            <w:pPr>
              <w:rPr>
                <w:rFonts w:ascii="Arial" w:hAnsi="Arial" w:cs="Arial"/>
                <w:sz w:val="22"/>
                <w:szCs w:val="22"/>
                <w:lang w:val="en-GB"/>
              </w:rPr>
            </w:pPr>
            <w:r w:rsidRPr="00367337">
              <w:rPr>
                <w:rFonts w:ascii="Arial" w:hAnsi="Arial" w:cs="Arial"/>
                <w:sz w:val="22"/>
                <w:szCs w:val="22"/>
                <w:lang w:val="en-GB"/>
              </w:rPr>
              <w:t>Explanation:</w:t>
            </w:r>
          </w:p>
          <w:p w14:paraId="7196D064" w14:textId="77777777" w:rsidR="007D7876" w:rsidRPr="00367337" w:rsidRDefault="007D7876" w:rsidP="00C52BCB">
            <w:pPr>
              <w:rPr>
                <w:rFonts w:ascii="Arial" w:hAnsi="Arial" w:cs="Arial"/>
                <w:b/>
                <w:sz w:val="22"/>
                <w:szCs w:val="22"/>
                <w:lang w:val="en-GB"/>
              </w:rPr>
            </w:pPr>
          </w:p>
          <w:p w14:paraId="39D980E3" w14:textId="6484B523" w:rsidR="007D7876" w:rsidRPr="00F87752" w:rsidRDefault="7EC1E378" w:rsidP="009A1E70">
            <w:pPr>
              <w:rPr>
                <w:rFonts w:ascii="Arial" w:hAnsi="Arial" w:cs="Arial"/>
                <w:sz w:val="22"/>
                <w:szCs w:val="22"/>
                <w:lang w:val="en-US"/>
              </w:rPr>
            </w:pPr>
            <w:r w:rsidRPr="00F87752">
              <w:rPr>
                <w:rFonts w:ascii="Arial" w:hAnsi="Arial" w:cs="Arial"/>
                <w:sz w:val="22"/>
                <w:szCs w:val="22"/>
                <w:lang w:val="en-US"/>
              </w:rPr>
              <w:t xml:space="preserve">In this survey, students will: learn to be confident in making their own financial </w:t>
            </w:r>
            <w:r w:rsidR="00F87752" w:rsidRPr="00F87752">
              <w:rPr>
                <w:rFonts w:ascii="Arial" w:hAnsi="Arial" w:cs="Arial"/>
                <w:sz w:val="22"/>
                <w:szCs w:val="22"/>
                <w:lang w:val="en-US"/>
              </w:rPr>
              <w:t>decisions</w:t>
            </w:r>
            <w:r w:rsidRPr="00F87752">
              <w:rPr>
                <w:rFonts w:ascii="Arial" w:hAnsi="Arial" w:cs="Arial"/>
                <w:sz w:val="22"/>
                <w:szCs w:val="22"/>
                <w:lang w:val="en-US"/>
              </w:rPr>
              <w:t xml:space="preserve"> even when their peers make different choices, and to take responsibility for the outcomes of their own financial decisions. They will also realize that financial products can come with both risks and rewards and  that people need to take calculated risks when making investment decisions.</w:t>
            </w:r>
          </w:p>
          <w:p w14:paraId="34FF1C98" w14:textId="77777777" w:rsidR="00FF13E2" w:rsidRPr="00C52BCB" w:rsidRDefault="00FF13E2" w:rsidP="000D2D1A">
            <w:pPr>
              <w:ind w:right="-1"/>
              <w:jc w:val="both"/>
              <w:rPr>
                <w:rFonts w:ascii="Arial" w:hAnsi="Arial" w:cs="Arial"/>
                <w:bCs/>
                <w:sz w:val="22"/>
                <w:szCs w:val="22"/>
                <w:lang w:val="en-GB"/>
              </w:rPr>
            </w:pPr>
          </w:p>
        </w:tc>
      </w:tr>
    </w:tbl>
    <w:p w14:paraId="6BD18F9B" w14:textId="77777777" w:rsidR="003A4FC9" w:rsidRPr="00C52BCB" w:rsidRDefault="003A4FC9" w:rsidP="000D2D1A">
      <w:pPr>
        <w:ind w:right="-1"/>
        <w:rPr>
          <w:rFonts w:ascii="Arial" w:hAnsi="Arial" w:cs="Arial"/>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3A4FC9" w:rsidRPr="009B5987" w14:paraId="21D6A752" w14:textId="77777777" w:rsidTr="000D2D1A">
        <w:tc>
          <w:tcPr>
            <w:tcW w:w="5000" w:type="pct"/>
          </w:tcPr>
          <w:p w14:paraId="238601FE" w14:textId="77777777" w:rsidR="003A4FC9" w:rsidRPr="00367337" w:rsidRDefault="003A4FC9" w:rsidP="000D2D1A">
            <w:pPr>
              <w:pStyle w:val="Kop3"/>
              <w:numPr>
                <w:ilvl w:val="0"/>
                <w:numId w:val="0"/>
              </w:numPr>
              <w:ind w:right="-1" w:hanging="375"/>
              <w:rPr>
                <w:rFonts w:ascii="Arial" w:hAnsi="Arial" w:cs="Arial"/>
                <w:bCs w:val="0"/>
                <w:sz w:val="24"/>
                <w:szCs w:val="22"/>
                <w:lang w:val="en-GB"/>
              </w:rPr>
            </w:pPr>
          </w:p>
          <w:p w14:paraId="33E6CD26" w14:textId="77777777" w:rsidR="003A4FC9" w:rsidRPr="00367337" w:rsidRDefault="003A4FC9" w:rsidP="000D2D1A">
            <w:pPr>
              <w:ind w:right="-1"/>
              <w:rPr>
                <w:rFonts w:ascii="Arial" w:hAnsi="Arial" w:cs="Arial"/>
                <w:b/>
                <w:sz w:val="24"/>
                <w:szCs w:val="22"/>
                <w:lang w:val="en-GB"/>
              </w:rPr>
            </w:pPr>
            <w:r w:rsidRPr="00367337">
              <w:rPr>
                <w:rFonts w:ascii="Arial" w:hAnsi="Arial" w:cs="Arial"/>
                <w:b/>
                <w:sz w:val="24"/>
                <w:szCs w:val="22"/>
                <w:lang w:val="en-GB"/>
              </w:rPr>
              <w:t xml:space="preserve">5. </w:t>
            </w:r>
            <w:r w:rsidR="009534A2" w:rsidRPr="00367337">
              <w:rPr>
                <w:rFonts w:ascii="Arial" w:hAnsi="Arial" w:cs="Arial"/>
                <w:b/>
                <w:sz w:val="24"/>
                <w:szCs w:val="22"/>
                <w:lang w:val="en-GB"/>
              </w:rPr>
              <w:t>(optional)</w:t>
            </w:r>
            <w:r w:rsidRPr="00367337">
              <w:rPr>
                <w:rFonts w:ascii="Arial" w:hAnsi="Arial" w:cs="Arial"/>
                <w:b/>
                <w:sz w:val="24"/>
                <w:szCs w:val="22"/>
                <w:lang w:val="en-GB"/>
              </w:rPr>
              <w:t>Vari</w:t>
            </w:r>
            <w:r w:rsidR="004C5F5D" w:rsidRPr="00367337">
              <w:rPr>
                <w:rFonts w:ascii="Arial" w:hAnsi="Arial" w:cs="Arial"/>
                <w:b/>
                <w:sz w:val="24"/>
                <w:szCs w:val="22"/>
                <w:lang w:val="en-GB"/>
              </w:rPr>
              <w:t>ation</w:t>
            </w:r>
            <w:r w:rsidR="00620F3B" w:rsidRPr="00367337">
              <w:rPr>
                <w:rFonts w:ascii="Arial" w:hAnsi="Arial" w:cs="Arial"/>
                <w:b/>
                <w:sz w:val="24"/>
                <w:szCs w:val="22"/>
                <w:lang w:val="en-GB"/>
              </w:rPr>
              <w:t>s</w:t>
            </w:r>
            <w:r w:rsidRPr="00367337">
              <w:rPr>
                <w:rFonts w:ascii="Arial" w:hAnsi="Arial" w:cs="Arial"/>
                <w:b/>
                <w:sz w:val="24"/>
                <w:szCs w:val="22"/>
                <w:lang w:val="en-GB"/>
              </w:rPr>
              <w:t xml:space="preserve">, special </w:t>
            </w:r>
            <w:r w:rsidR="004C5F5D" w:rsidRPr="00367337">
              <w:rPr>
                <w:rFonts w:ascii="Arial" w:hAnsi="Arial" w:cs="Arial"/>
                <w:b/>
                <w:sz w:val="24"/>
                <w:szCs w:val="22"/>
                <w:lang w:val="en-GB"/>
              </w:rPr>
              <w:t>characteristics</w:t>
            </w:r>
            <w:r w:rsidRPr="00367337">
              <w:rPr>
                <w:rFonts w:ascii="Arial" w:hAnsi="Arial" w:cs="Arial"/>
                <w:b/>
                <w:sz w:val="24"/>
                <w:szCs w:val="22"/>
                <w:lang w:val="en-GB"/>
              </w:rPr>
              <w:t>:</w:t>
            </w:r>
          </w:p>
          <w:p w14:paraId="0F3CABC7" w14:textId="77777777" w:rsidR="003A4FC9" w:rsidRPr="00C52BCB" w:rsidRDefault="003A4FC9" w:rsidP="000D2D1A">
            <w:pPr>
              <w:ind w:right="-1"/>
              <w:rPr>
                <w:rFonts w:ascii="Arial" w:hAnsi="Arial" w:cs="Arial"/>
                <w:sz w:val="22"/>
                <w:szCs w:val="22"/>
                <w:lang w:val="en-GB"/>
              </w:rPr>
            </w:pPr>
          </w:p>
          <w:p w14:paraId="1CE0484C" w14:textId="77777777" w:rsidR="007D7876" w:rsidRDefault="00112AAF" w:rsidP="000D2D1A">
            <w:pPr>
              <w:ind w:right="-1"/>
              <w:rPr>
                <w:rFonts w:ascii="Arial" w:hAnsi="Arial" w:cs="Arial"/>
                <w:sz w:val="22"/>
                <w:szCs w:val="22"/>
                <w:lang w:val="en-GB"/>
              </w:rPr>
            </w:pPr>
            <w:r>
              <w:rPr>
                <w:rFonts w:ascii="Arial" w:hAnsi="Arial" w:cs="Arial"/>
                <w:sz w:val="22"/>
                <w:szCs w:val="22"/>
                <w:lang w:val="en-GB"/>
              </w:rPr>
              <w:t>T</w:t>
            </w:r>
            <w:r w:rsidRPr="00112AAF">
              <w:rPr>
                <w:rFonts w:ascii="Arial" w:hAnsi="Arial" w:cs="Arial"/>
                <w:sz w:val="22"/>
                <w:szCs w:val="22"/>
                <w:lang w:val="en-GB"/>
              </w:rPr>
              <w:t xml:space="preserve">he activity can be made </w:t>
            </w:r>
            <w:r w:rsidR="003D1337">
              <w:rPr>
                <w:rFonts w:ascii="Arial" w:hAnsi="Arial" w:cs="Arial"/>
                <w:sz w:val="22"/>
                <w:szCs w:val="22"/>
                <w:lang w:val="en-GB"/>
              </w:rPr>
              <w:t xml:space="preserve">more complex by introducing different types of shares </w:t>
            </w:r>
            <w:r w:rsidRPr="00112AAF">
              <w:rPr>
                <w:rFonts w:ascii="Arial" w:hAnsi="Arial" w:cs="Arial"/>
                <w:sz w:val="22"/>
                <w:szCs w:val="22"/>
                <w:lang w:val="en-GB"/>
              </w:rPr>
              <w:t>a</w:t>
            </w:r>
            <w:r w:rsidR="003D1337">
              <w:rPr>
                <w:rFonts w:ascii="Arial" w:hAnsi="Arial" w:cs="Arial"/>
                <w:sz w:val="22"/>
                <w:szCs w:val="22"/>
                <w:lang w:val="en-GB"/>
              </w:rPr>
              <w:t xml:space="preserve">s well as including events </w:t>
            </w:r>
            <w:r w:rsidRPr="00112AAF">
              <w:rPr>
                <w:rFonts w:ascii="Arial" w:hAnsi="Arial" w:cs="Arial"/>
                <w:sz w:val="22"/>
                <w:szCs w:val="22"/>
                <w:lang w:val="en-GB"/>
              </w:rPr>
              <w:t xml:space="preserve">that will </w:t>
            </w:r>
            <w:r w:rsidR="003D1337">
              <w:rPr>
                <w:rFonts w:ascii="Arial" w:hAnsi="Arial" w:cs="Arial"/>
                <w:sz w:val="22"/>
                <w:szCs w:val="22"/>
                <w:lang w:val="en-GB"/>
              </w:rPr>
              <w:t>drive the values of the shares down to zero.</w:t>
            </w:r>
          </w:p>
          <w:p w14:paraId="5023141B" w14:textId="77777777" w:rsidR="003A4FC9" w:rsidRPr="00C52BCB" w:rsidRDefault="003A4FC9" w:rsidP="00070D0E">
            <w:pPr>
              <w:ind w:right="-1"/>
              <w:rPr>
                <w:rFonts w:ascii="Arial" w:hAnsi="Arial" w:cs="Arial"/>
                <w:bCs/>
                <w:sz w:val="22"/>
                <w:szCs w:val="22"/>
                <w:lang w:val="en-GB"/>
              </w:rPr>
            </w:pPr>
          </w:p>
        </w:tc>
      </w:tr>
    </w:tbl>
    <w:p w14:paraId="1F3B1409" w14:textId="77777777" w:rsidR="003A4FC9" w:rsidRPr="00C52BCB" w:rsidRDefault="003A4FC9" w:rsidP="000D2D1A">
      <w:pPr>
        <w:ind w:right="-1"/>
        <w:jc w:val="both"/>
        <w:rPr>
          <w:rFonts w:ascii="Arial" w:hAnsi="Arial" w:cs="Arial"/>
          <w:b/>
          <w:sz w:val="22"/>
          <w:szCs w:val="22"/>
          <w:lang w:val="en-GB"/>
        </w:rPr>
      </w:pPr>
    </w:p>
    <w:p w14:paraId="664355AD" w14:textId="3826918D" w:rsidR="004276D4" w:rsidRPr="00C52BCB" w:rsidRDefault="003A4FC9" w:rsidP="000D2D1A">
      <w:pPr>
        <w:pStyle w:val="Koptekst"/>
        <w:tabs>
          <w:tab w:val="clear" w:pos="4320"/>
          <w:tab w:val="clear" w:pos="8640"/>
        </w:tabs>
        <w:ind w:right="-1"/>
        <w:rPr>
          <w:rFonts w:ascii="Arial" w:hAnsi="Arial" w:cs="Arial"/>
          <w:sz w:val="22"/>
          <w:szCs w:val="22"/>
          <w:lang w:val="en-GB"/>
        </w:rPr>
      </w:pPr>
      <w:r w:rsidRPr="00367337">
        <w:rPr>
          <w:rFonts w:ascii="Arial" w:hAnsi="Arial" w:cs="Arial"/>
          <w:b/>
          <w:sz w:val="24"/>
          <w:szCs w:val="22"/>
          <w:lang w:val="en-GB"/>
        </w:rPr>
        <w:t xml:space="preserve">6. </w:t>
      </w:r>
      <w:r w:rsidR="00E450BB" w:rsidRPr="00367337">
        <w:rPr>
          <w:rFonts w:ascii="Arial" w:hAnsi="Arial" w:cs="Arial"/>
          <w:b/>
          <w:sz w:val="24"/>
          <w:szCs w:val="22"/>
          <w:lang w:val="en-GB"/>
        </w:rPr>
        <w:t>Annex</w:t>
      </w:r>
      <w:r w:rsidR="007D7876" w:rsidRPr="00367337">
        <w:rPr>
          <w:rFonts w:ascii="Arial" w:hAnsi="Arial" w:cs="Arial"/>
          <w:b/>
          <w:sz w:val="24"/>
          <w:szCs w:val="22"/>
          <w:lang w:val="en-GB"/>
        </w:rPr>
        <w:t>es</w:t>
      </w:r>
    </w:p>
    <w:p w14:paraId="1A965116" w14:textId="77777777" w:rsidR="00C52BCB" w:rsidRPr="00C52BCB" w:rsidRDefault="00C52BCB" w:rsidP="00C52BCB">
      <w:pPr>
        <w:pStyle w:val="Koptekst"/>
        <w:tabs>
          <w:tab w:val="clear" w:pos="4320"/>
          <w:tab w:val="clear" w:pos="8640"/>
        </w:tabs>
        <w:spacing w:before="100" w:beforeAutospacing="1" w:after="100" w:afterAutospacing="1"/>
        <w:ind w:right="-1"/>
        <w:rPr>
          <w:rFonts w:ascii="Arial" w:hAnsi="Arial" w:cs="Arial"/>
          <w:sz w:val="22"/>
          <w:szCs w:val="22"/>
          <w:lang w:val="en-GB"/>
        </w:rPr>
      </w:pPr>
    </w:p>
    <w:sectPr w:rsidR="00C52BCB" w:rsidRPr="00C52BCB" w:rsidSect="00C52BCB">
      <w:pgSz w:w="11906" w:h="16838" w:code="9"/>
      <w:pgMar w:top="1440" w:right="1440" w:bottom="1440" w:left="1440" w:header="283"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0EEDF" w14:textId="77777777" w:rsidR="00241AFE" w:rsidRDefault="00241AFE">
      <w:r>
        <w:separator/>
      </w:r>
    </w:p>
  </w:endnote>
  <w:endnote w:type="continuationSeparator" w:id="0">
    <w:p w14:paraId="041363D2" w14:textId="77777777" w:rsidR="00241AFE" w:rsidRDefault="00241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697B0" w14:textId="52577B43" w:rsidR="00367337" w:rsidRPr="00367337" w:rsidRDefault="00367337">
    <w:pPr>
      <w:pStyle w:val="Voettekst"/>
      <w:jc w:val="center"/>
      <w:rPr>
        <w:rFonts w:ascii="Arial" w:hAnsi="Arial" w:cs="Arial"/>
        <w:sz w:val="18"/>
      </w:rPr>
    </w:pPr>
    <w:r w:rsidRPr="00367337">
      <w:rPr>
        <w:rFonts w:ascii="Arial" w:hAnsi="Arial" w:cs="Arial"/>
        <w:sz w:val="18"/>
      </w:rPr>
      <w:fldChar w:fldCharType="begin"/>
    </w:r>
    <w:r w:rsidRPr="00367337">
      <w:rPr>
        <w:rFonts w:ascii="Arial" w:hAnsi="Arial" w:cs="Arial"/>
        <w:sz w:val="18"/>
      </w:rPr>
      <w:instrText>PAGE   \* MERGEFORMAT</w:instrText>
    </w:r>
    <w:r w:rsidRPr="00367337">
      <w:rPr>
        <w:rFonts w:ascii="Arial" w:hAnsi="Arial" w:cs="Arial"/>
        <w:sz w:val="18"/>
      </w:rPr>
      <w:fldChar w:fldCharType="separate"/>
    </w:r>
    <w:r w:rsidR="00737378">
      <w:rPr>
        <w:rFonts w:ascii="Arial" w:hAnsi="Arial" w:cs="Arial"/>
        <w:noProof/>
        <w:sz w:val="18"/>
      </w:rPr>
      <w:t>6</w:t>
    </w:r>
    <w:r w:rsidRPr="00367337">
      <w:rPr>
        <w:rFonts w:ascii="Arial" w:hAnsi="Arial" w:cs="Arial"/>
        <w:sz w:val="18"/>
      </w:rPr>
      <w:fldChar w:fldCharType="end"/>
    </w:r>
  </w:p>
  <w:p w14:paraId="722B00AE" w14:textId="77777777" w:rsidR="00367337" w:rsidRDefault="003673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83A92" w14:textId="77777777" w:rsidR="00241AFE" w:rsidRDefault="00241AFE">
      <w:r>
        <w:separator/>
      </w:r>
    </w:p>
  </w:footnote>
  <w:footnote w:type="continuationSeparator" w:id="0">
    <w:p w14:paraId="17DE874C" w14:textId="77777777" w:rsidR="00241AFE" w:rsidRDefault="00241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BEFC0" w14:textId="339AF6CB" w:rsidR="00600CDC" w:rsidRDefault="00F87752" w:rsidP="007D7876">
    <w:pPr>
      <w:pStyle w:val="Koptekst"/>
      <w:tabs>
        <w:tab w:val="left" w:pos="732"/>
        <w:tab w:val="right" w:pos="13958"/>
      </w:tabs>
      <w:rPr>
        <w:lang w:val="en-US"/>
      </w:rPr>
    </w:pPr>
    <w:r w:rsidRPr="00F87752">
      <w:rPr>
        <w:noProof/>
        <w:lang w:val="sk-SK" w:eastAsia="sk-SK"/>
      </w:rPr>
      <w:drawing>
        <wp:anchor distT="0" distB="0" distL="114300" distR="114300" simplePos="0" relativeHeight="251659776" behindDoc="0" locked="0" layoutInCell="1" allowOverlap="1" wp14:anchorId="0886646A" wp14:editId="3EB83770">
          <wp:simplePos x="0" y="0"/>
          <wp:positionH relativeFrom="column">
            <wp:posOffset>7124700</wp:posOffset>
          </wp:positionH>
          <wp:positionV relativeFrom="paragraph">
            <wp:posOffset>-287655</wp:posOffset>
          </wp:positionV>
          <wp:extent cx="1762125" cy="1228725"/>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893D0F" w14:textId="43F46F63" w:rsidR="00F87752" w:rsidRDefault="00F87752" w:rsidP="007D7876">
    <w:pPr>
      <w:pStyle w:val="Koptekst"/>
      <w:tabs>
        <w:tab w:val="left" w:pos="732"/>
        <w:tab w:val="right" w:pos="13958"/>
      </w:tabs>
      <w:rPr>
        <w:lang w:val="en-US"/>
      </w:rPr>
    </w:pPr>
  </w:p>
  <w:p w14:paraId="0E650CFA" w14:textId="553A2B46" w:rsidR="00F87752" w:rsidRDefault="00F87752" w:rsidP="007D7876">
    <w:pPr>
      <w:pStyle w:val="Koptekst"/>
      <w:tabs>
        <w:tab w:val="left" w:pos="732"/>
        <w:tab w:val="right" w:pos="13958"/>
      </w:tabs>
      <w:rPr>
        <w:lang w:val="en-US"/>
      </w:rPr>
    </w:pPr>
  </w:p>
  <w:p w14:paraId="7CDA4214" w14:textId="77777777" w:rsidR="00F87752" w:rsidRPr="009B5987" w:rsidRDefault="00F87752" w:rsidP="00F87752">
    <w:pPr>
      <w:rPr>
        <w:rFonts w:ascii="Arial" w:hAnsi="Arial" w:cs="Arial"/>
        <w:b/>
        <w:bCs/>
        <w:sz w:val="22"/>
        <w:szCs w:val="22"/>
        <w:lang w:val="nl-BE"/>
      </w:rPr>
    </w:pPr>
    <w:r w:rsidRPr="009B5987">
      <w:rPr>
        <w:rFonts w:ascii="Arial" w:eastAsia="Calibri" w:hAnsi="Arial" w:cs="Arial"/>
        <w:b/>
        <w:bCs/>
        <w:sz w:val="24"/>
        <w:szCs w:val="24"/>
        <w:lang w:val="nl-BE"/>
      </w:rPr>
      <w:t xml:space="preserve">Franco de Toma &amp; Angela </w:t>
    </w:r>
    <w:proofErr w:type="spellStart"/>
    <w:r w:rsidRPr="009B5987">
      <w:rPr>
        <w:rFonts w:ascii="Arial" w:eastAsia="Calibri" w:hAnsi="Arial" w:cs="Arial"/>
        <w:b/>
        <w:bCs/>
        <w:sz w:val="24"/>
        <w:szCs w:val="24"/>
        <w:lang w:val="nl-BE"/>
      </w:rPr>
      <w:t>Romagnoli</w:t>
    </w:r>
    <w:proofErr w:type="spellEnd"/>
  </w:p>
  <w:p w14:paraId="4B07948A" w14:textId="77777777" w:rsidR="00F87752" w:rsidRPr="00F87752" w:rsidRDefault="00F87752" w:rsidP="007D7876">
    <w:pPr>
      <w:pStyle w:val="Koptekst"/>
      <w:tabs>
        <w:tab w:val="left" w:pos="732"/>
        <w:tab w:val="right" w:pos="13958"/>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AA356" w14:textId="77777777" w:rsidR="007042EE" w:rsidRDefault="00C52FBD">
    <w:pPr>
      <w:pStyle w:val="Koptekst"/>
    </w:pPr>
    <w:r>
      <w:rPr>
        <w:noProof/>
        <w:lang w:val="it-IT" w:eastAsia="it-IT"/>
      </w:rPr>
      <w:drawing>
        <wp:anchor distT="0" distB="0" distL="114300" distR="114300" simplePos="0" relativeHeight="251657728" behindDoc="1" locked="0" layoutInCell="1" allowOverlap="1" wp14:anchorId="4BC56F02" wp14:editId="07777777">
          <wp:simplePos x="0" y="0"/>
          <wp:positionH relativeFrom="margin">
            <wp:posOffset>3982720</wp:posOffset>
          </wp:positionH>
          <wp:positionV relativeFrom="paragraph">
            <wp:posOffset>-282575</wp:posOffset>
          </wp:positionV>
          <wp:extent cx="1752600" cy="987425"/>
          <wp:effectExtent l="0" t="0" r="0" b="0"/>
          <wp:wrapNone/>
          <wp:docPr id="3" name="Afbeelding 3" descr="Beschrijving: C:\Users\Oliver\Desktop\Homo'poly\Homo'poly Logo final 070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Beschrijving: C:\Users\Oliver\Desktop\Homo'poly\Homo'poly Logo final 0709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987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4B7D">
      <w:rPr>
        <w:noProof/>
        <w:lang w:val="it-IT" w:eastAsia="it-IT"/>
      </w:rPr>
      <w:drawing>
        <wp:inline distT="0" distB="0" distL="0" distR="0" wp14:anchorId="5CD17608" wp14:editId="07777777">
          <wp:extent cx="876300" cy="742950"/>
          <wp:effectExtent l="0" t="0" r="0" b="0"/>
          <wp:docPr id="2" name="irc_mi" descr="Description: Description: http://www.ac-grenoble.fr/college/jmace.plv/langues/drapeaux/europa-fahne-1024x7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Description: Description: http://www.ac-grenoble.fr/college/jmace.plv/langues/drapeaux/europa-fahne-1024x768.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63B"/>
    <w:multiLevelType w:val="hybridMultilevel"/>
    <w:tmpl w:val="2A14BF5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59E357C"/>
    <w:multiLevelType w:val="hybridMultilevel"/>
    <w:tmpl w:val="48E862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7E3179"/>
    <w:multiLevelType w:val="hybridMultilevel"/>
    <w:tmpl w:val="60F4E45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AA2EEE"/>
    <w:multiLevelType w:val="hybridMultilevel"/>
    <w:tmpl w:val="45FA1D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020FCD"/>
    <w:multiLevelType w:val="hybridMultilevel"/>
    <w:tmpl w:val="9AF67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1D3F59"/>
    <w:multiLevelType w:val="multilevel"/>
    <w:tmpl w:val="0FA0DCDA"/>
    <w:lvl w:ilvl="0">
      <w:start w:val="1"/>
      <w:numFmt w:val="decimal"/>
      <w:pStyle w:val="Kop3"/>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B4108B5"/>
    <w:multiLevelType w:val="hybridMultilevel"/>
    <w:tmpl w:val="5CE658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B5349F5"/>
    <w:multiLevelType w:val="multilevel"/>
    <w:tmpl w:val="E2F42854"/>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6825BAC"/>
    <w:multiLevelType w:val="multilevel"/>
    <w:tmpl w:val="34B2EE2C"/>
    <w:lvl w:ilvl="0">
      <w:start w:val="1"/>
      <w:numFmt w:val="decimal"/>
      <w:lvlText w:val="%1."/>
      <w:lvlJc w:val="left"/>
      <w:pPr>
        <w:tabs>
          <w:tab w:val="num" w:pos="705"/>
        </w:tabs>
        <w:ind w:left="705" w:hanging="705"/>
      </w:pPr>
      <w:rPr>
        <w:rFonts w:cs="Times New Roman" w:hint="default"/>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 w15:restartNumberingAfterBreak="0">
    <w:nsid w:val="421858D4"/>
    <w:multiLevelType w:val="singleLevel"/>
    <w:tmpl w:val="03C29610"/>
    <w:lvl w:ilvl="0">
      <w:start w:val="1"/>
      <w:numFmt w:val="bullet"/>
      <w:lvlText w:val="-"/>
      <w:lvlJc w:val="left"/>
      <w:pPr>
        <w:tabs>
          <w:tab w:val="num" w:pos="1065"/>
        </w:tabs>
        <w:ind w:left="1065" w:hanging="360"/>
      </w:pPr>
      <w:rPr>
        <w:rFonts w:ascii="Times New Roman" w:hAnsi="Times New Roman" w:hint="default"/>
      </w:rPr>
    </w:lvl>
  </w:abstractNum>
  <w:abstractNum w:abstractNumId="10" w15:restartNumberingAfterBreak="0">
    <w:nsid w:val="540D3FFA"/>
    <w:multiLevelType w:val="hybridMultilevel"/>
    <w:tmpl w:val="4100FF62"/>
    <w:lvl w:ilvl="0" w:tplc="0372952A">
      <w:start w:val="1"/>
      <w:numFmt w:val="decimal"/>
      <w:lvlText w:val="%1."/>
      <w:lvlJc w:val="left"/>
      <w:pPr>
        <w:tabs>
          <w:tab w:val="num" w:pos="720"/>
        </w:tabs>
        <w:ind w:left="720" w:hanging="360"/>
      </w:pPr>
    </w:lvl>
    <w:lvl w:ilvl="1" w:tplc="DAD23D9A">
      <w:start w:val="1"/>
      <w:numFmt w:val="decimal"/>
      <w:lvlText w:val="%2."/>
      <w:lvlJc w:val="left"/>
      <w:pPr>
        <w:tabs>
          <w:tab w:val="num" w:pos="1440"/>
        </w:tabs>
        <w:ind w:left="1440" w:hanging="360"/>
      </w:pPr>
    </w:lvl>
    <w:lvl w:ilvl="2" w:tplc="BCE6448E" w:tentative="1">
      <w:start w:val="1"/>
      <w:numFmt w:val="decimal"/>
      <w:lvlText w:val="%3."/>
      <w:lvlJc w:val="left"/>
      <w:pPr>
        <w:tabs>
          <w:tab w:val="num" w:pos="2160"/>
        </w:tabs>
        <w:ind w:left="2160" w:hanging="360"/>
      </w:pPr>
    </w:lvl>
    <w:lvl w:ilvl="3" w:tplc="85A0DFC6" w:tentative="1">
      <w:start w:val="1"/>
      <w:numFmt w:val="decimal"/>
      <w:lvlText w:val="%4."/>
      <w:lvlJc w:val="left"/>
      <w:pPr>
        <w:tabs>
          <w:tab w:val="num" w:pos="2880"/>
        </w:tabs>
        <w:ind w:left="2880" w:hanging="360"/>
      </w:pPr>
    </w:lvl>
    <w:lvl w:ilvl="4" w:tplc="3CA87D7C" w:tentative="1">
      <w:start w:val="1"/>
      <w:numFmt w:val="decimal"/>
      <w:lvlText w:val="%5."/>
      <w:lvlJc w:val="left"/>
      <w:pPr>
        <w:tabs>
          <w:tab w:val="num" w:pos="3600"/>
        </w:tabs>
        <w:ind w:left="3600" w:hanging="360"/>
      </w:pPr>
    </w:lvl>
    <w:lvl w:ilvl="5" w:tplc="6130D200" w:tentative="1">
      <w:start w:val="1"/>
      <w:numFmt w:val="decimal"/>
      <w:lvlText w:val="%6."/>
      <w:lvlJc w:val="left"/>
      <w:pPr>
        <w:tabs>
          <w:tab w:val="num" w:pos="4320"/>
        </w:tabs>
        <w:ind w:left="4320" w:hanging="360"/>
      </w:pPr>
    </w:lvl>
    <w:lvl w:ilvl="6" w:tplc="C178B462" w:tentative="1">
      <w:start w:val="1"/>
      <w:numFmt w:val="decimal"/>
      <w:lvlText w:val="%7."/>
      <w:lvlJc w:val="left"/>
      <w:pPr>
        <w:tabs>
          <w:tab w:val="num" w:pos="5040"/>
        </w:tabs>
        <w:ind w:left="5040" w:hanging="360"/>
      </w:pPr>
    </w:lvl>
    <w:lvl w:ilvl="7" w:tplc="AD3C7210" w:tentative="1">
      <w:start w:val="1"/>
      <w:numFmt w:val="decimal"/>
      <w:lvlText w:val="%8."/>
      <w:lvlJc w:val="left"/>
      <w:pPr>
        <w:tabs>
          <w:tab w:val="num" w:pos="5760"/>
        </w:tabs>
        <w:ind w:left="5760" w:hanging="360"/>
      </w:pPr>
    </w:lvl>
    <w:lvl w:ilvl="8" w:tplc="683E8134" w:tentative="1">
      <w:start w:val="1"/>
      <w:numFmt w:val="decimal"/>
      <w:lvlText w:val="%9."/>
      <w:lvlJc w:val="left"/>
      <w:pPr>
        <w:tabs>
          <w:tab w:val="num" w:pos="6480"/>
        </w:tabs>
        <w:ind w:left="6480" w:hanging="360"/>
      </w:pPr>
    </w:lvl>
  </w:abstractNum>
  <w:abstractNum w:abstractNumId="11" w15:restartNumberingAfterBreak="0">
    <w:nsid w:val="5C6B49A7"/>
    <w:multiLevelType w:val="multilevel"/>
    <w:tmpl w:val="35CC2B66"/>
    <w:lvl w:ilvl="0">
      <w:start w:val="1"/>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71AC300D"/>
    <w:multiLevelType w:val="hybridMultilevel"/>
    <w:tmpl w:val="6252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C52E30"/>
    <w:multiLevelType w:val="hybridMultilevel"/>
    <w:tmpl w:val="630403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491299D"/>
    <w:multiLevelType w:val="multilevel"/>
    <w:tmpl w:val="35CC2B66"/>
    <w:lvl w:ilvl="0">
      <w:start w:val="1"/>
      <w:numFmt w:val="decimal"/>
      <w:pStyle w:val="Kop4"/>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759F140D"/>
    <w:multiLevelType w:val="hybridMultilevel"/>
    <w:tmpl w:val="ACB4069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9B32760"/>
    <w:multiLevelType w:val="hybridMultilevel"/>
    <w:tmpl w:val="38F0A1F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9C30607"/>
    <w:multiLevelType w:val="hybridMultilevel"/>
    <w:tmpl w:val="486EF3E0"/>
    <w:lvl w:ilvl="0" w:tplc="FC62E3D0">
      <w:start w:val="15"/>
      <w:numFmt w:val="bullet"/>
      <w:lvlText w:val="-"/>
      <w:lvlJc w:val="left"/>
      <w:pPr>
        <w:ind w:left="720" w:hanging="360"/>
      </w:pPr>
      <w:rPr>
        <w:rFonts w:ascii="Verdana" w:eastAsia="Times New Roman" w:hAnsi="Verdana"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B7D48C4"/>
    <w:multiLevelType w:val="multilevel"/>
    <w:tmpl w:val="998AB6AE"/>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7EE31D59"/>
    <w:multiLevelType w:val="hybridMultilevel"/>
    <w:tmpl w:val="259417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18"/>
  </w:num>
  <w:num w:numId="5">
    <w:abstractNumId w:val="14"/>
  </w:num>
  <w:num w:numId="6">
    <w:abstractNumId w:val="5"/>
  </w:num>
  <w:num w:numId="7">
    <w:abstractNumId w:val="4"/>
  </w:num>
  <w:num w:numId="8">
    <w:abstractNumId w:val="11"/>
  </w:num>
  <w:num w:numId="9">
    <w:abstractNumId w:val="12"/>
  </w:num>
  <w:num w:numId="10">
    <w:abstractNumId w:val="17"/>
  </w:num>
  <w:num w:numId="11">
    <w:abstractNumId w:val="13"/>
  </w:num>
  <w:num w:numId="12">
    <w:abstractNumId w:val="0"/>
  </w:num>
  <w:num w:numId="13">
    <w:abstractNumId w:val="19"/>
  </w:num>
  <w:num w:numId="14">
    <w:abstractNumId w:val="10"/>
  </w:num>
  <w:num w:numId="15">
    <w:abstractNumId w:val="6"/>
  </w:num>
  <w:num w:numId="16">
    <w:abstractNumId w:val="15"/>
  </w:num>
  <w:num w:numId="17">
    <w:abstractNumId w:val="16"/>
  </w:num>
  <w:num w:numId="18">
    <w:abstractNumId w:val="2"/>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333"/>
    <w:rsid w:val="0000074E"/>
    <w:rsid w:val="000063BC"/>
    <w:rsid w:val="00015D09"/>
    <w:rsid w:val="000207CD"/>
    <w:rsid w:val="00021270"/>
    <w:rsid w:val="000234D9"/>
    <w:rsid w:val="000251EA"/>
    <w:rsid w:val="0002641C"/>
    <w:rsid w:val="00041DB8"/>
    <w:rsid w:val="00053B3F"/>
    <w:rsid w:val="00070D0E"/>
    <w:rsid w:val="0007525C"/>
    <w:rsid w:val="00076C45"/>
    <w:rsid w:val="000870A5"/>
    <w:rsid w:val="00091A48"/>
    <w:rsid w:val="000A23F7"/>
    <w:rsid w:val="000B4003"/>
    <w:rsid w:val="000B611F"/>
    <w:rsid w:val="000B631F"/>
    <w:rsid w:val="000C601C"/>
    <w:rsid w:val="000D2D1A"/>
    <w:rsid w:val="000D6235"/>
    <w:rsid w:val="00110BB5"/>
    <w:rsid w:val="00112AAF"/>
    <w:rsid w:val="0012498D"/>
    <w:rsid w:val="001303DC"/>
    <w:rsid w:val="001346D1"/>
    <w:rsid w:val="00135644"/>
    <w:rsid w:val="00151B3A"/>
    <w:rsid w:val="00157398"/>
    <w:rsid w:val="001808E7"/>
    <w:rsid w:val="00195BDB"/>
    <w:rsid w:val="001A10E5"/>
    <w:rsid w:val="001A59C2"/>
    <w:rsid w:val="001B6F85"/>
    <w:rsid w:val="001C0BD3"/>
    <w:rsid w:val="001D179A"/>
    <w:rsid w:val="001D71A5"/>
    <w:rsid w:val="001E3451"/>
    <w:rsid w:val="001F61D4"/>
    <w:rsid w:val="001F7DB1"/>
    <w:rsid w:val="002025C2"/>
    <w:rsid w:val="00207CBB"/>
    <w:rsid w:val="00220592"/>
    <w:rsid w:val="00221944"/>
    <w:rsid w:val="002273E7"/>
    <w:rsid w:val="00233379"/>
    <w:rsid w:val="002341D6"/>
    <w:rsid w:val="00236439"/>
    <w:rsid w:val="002415FD"/>
    <w:rsid w:val="00241AFE"/>
    <w:rsid w:val="002437D1"/>
    <w:rsid w:val="0025147C"/>
    <w:rsid w:val="00251DB9"/>
    <w:rsid w:val="00270B31"/>
    <w:rsid w:val="002728D2"/>
    <w:rsid w:val="002825DD"/>
    <w:rsid w:val="00282717"/>
    <w:rsid w:val="00283518"/>
    <w:rsid w:val="00295494"/>
    <w:rsid w:val="002977DF"/>
    <w:rsid w:val="002A347E"/>
    <w:rsid w:val="002A6826"/>
    <w:rsid w:val="002A7CAF"/>
    <w:rsid w:val="002B7472"/>
    <w:rsid w:val="002D06DE"/>
    <w:rsid w:val="002D344F"/>
    <w:rsid w:val="002D4020"/>
    <w:rsid w:val="002E0523"/>
    <w:rsid w:val="002E573E"/>
    <w:rsid w:val="002E6E89"/>
    <w:rsid w:val="002F3DDD"/>
    <w:rsid w:val="002F478E"/>
    <w:rsid w:val="00302354"/>
    <w:rsid w:val="00302739"/>
    <w:rsid w:val="00306890"/>
    <w:rsid w:val="00310732"/>
    <w:rsid w:val="00312482"/>
    <w:rsid w:val="00327E18"/>
    <w:rsid w:val="00337087"/>
    <w:rsid w:val="003413E6"/>
    <w:rsid w:val="00342D01"/>
    <w:rsid w:val="00344BFF"/>
    <w:rsid w:val="00356A2A"/>
    <w:rsid w:val="00364575"/>
    <w:rsid w:val="00367337"/>
    <w:rsid w:val="00370B22"/>
    <w:rsid w:val="003866CA"/>
    <w:rsid w:val="00390AF8"/>
    <w:rsid w:val="0039438A"/>
    <w:rsid w:val="003A3BBF"/>
    <w:rsid w:val="003A4FC9"/>
    <w:rsid w:val="003B1CE2"/>
    <w:rsid w:val="003B356B"/>
    <w:rsid w:val="003C1718"/>
    <w:rsid w:val="003C6333"/>
    <w:rsid w:val="003D0599"/>
    <w:rsid w:val="003D1337"/>
    <w:rsid w:val="003D3977"/>
    <w:rsid w:val="003E65FB"/>
    <w:rsid w:val="003F2CE7"/>
    <w:rsid w:val="00411928"/>
    <w:rsid w:val="004276D4"/>
    <w:rsid w:val="00432043"/>
    <w:rsid w:val="00435344"/>
    <w:rsid w:val="00446BE2"/>
    <w:rsid w:val="00451128"/>
    <w:rsid w:val="004519F1"/>
    <w:rsid w:val="00460E2C"/>
    <w:rsid w:val="00463342"/>
    <w:rsid w:val="00463EB9"/>
    <w:rsid w:val="00464001"/>
    <w:rsid w:val="004723D7"/>
    <w:rsid w:val="00474831"/>
    <w:rsid w:val="00475F3F"/>
    <w:rsid w:val="004807DA"/>
    <w:rsid w:val="004918DB"/>
    <w:rsid w:val="004A4B7D"/>
    <w:rsid w:val="004C5954"/>
    <w:rsid w:val="004C5F5D"/>
    <w:rsid w:val="004E006E"/>
    <w:rsid w:val="004E5B90"/>
    <w:rsid w:val="005006DE"/>
    <w:rsid w:val="0050600E"/>
    <w:rsid w:val="005130B0"/>
    <w:rsid w:val="00536D26"/>
    <w:rsid w:val="00546A45"/>
    <w:rsid w:val="0054753B"/>
    <w:rsid w:val="005566D7"/>
    <w:rsid w:val="00564ED0"/>
    <w:rsid w:val="005657F2"/>
    <w:rsid w:val="0058571C"/>
    <w:rsid w:val="00592D5D"/>
    <w:rsid w:val="005943E2"/>
    <w:rsid w:val="00596743"/>
    <w:rsid w:val="005A5F41"/>
    <w:rsid w:val="005B48C8"/>
    <w:rsid w:val="005B6D03"/>
    <w:rsid w:val="005C04F3"/>
    <w:rsid w:val="005C49DF"/>
    <w:rsid w:val="005C7124"/>
    <w:rsid w:val="005D2300"/>
    <w:rsid w:val="005D61F8"/>
    <w:rsid w:val="005E415A"/>
    <w:rsid w:val="005E7135"/>
    <w:rsid w:val="00600CDC"/>
    <w:rsid w:val="006038BF"/>
    <w:rsid w:val="006068C3"/>
    <w:rsid w:val="00620590"/>
    <w:rsid w:val="006206F7"/>
    <w:rsid w:val="00620F3B"/>
    <w:rsid w:val="006260C3"/>
    <w:rsid w:val="006272DA"/>
    <w:rsid w:val="0063007B"/>
    <w:rsid w:val="00633FBA"/>
    <w:rsid w:val="006417C3"/>
    <w:rsid w:val="0064663F"/>
    <w:rsid w:val="00650868"/>
    <w:rsid w:val="006537DE"/>
    <w:rsid w:val="00660DD8"/>
    <w:rsid w:val="006724E4"/>
    <w:rsid w:val="00686FEC"/>
    <w:rsid w:val="00687044"/>
    <w:rsid w:val="006A101D"/>
    <w:rsid w:val="006A1905"/>
    <w:rsid w:val="006A4B54"/>
    <w:rsid w:val="006A5853"/>
    <w:rsid w:val="006A6144"/>
    <w:rsid w:val="006A645F"/>
    <w:rsid w:val="006B0121"/>
    <w:rsid w:val="006B1EDA"/>
    <w:rsid w:val="006D0B90"/>
    <w:rsid w:val="006E372F"/>
    <w:rsid w:val="006E49FB"/>
    <w:rsid w:val="006F3F7C"/>
    <w:rsid w:val="00700098"/>
    <w:rsid w:val="007042EE"/>
    <w:rsid w:val="00724912"/>
    <w:rsid w:val="00731701"/>
    <w:rsid w:val="00737378"/>
    <w:rsid w:val="007415F0"/>
    <w:rsid w:val="00745329"/>
    <w:rsid w:val="00747217"/>
    <w:rsid w:val="0075771D"/>
    <w:rsid w:val="007654A5"/>
    <w:rsid w:val="00772D9D"/>
    <w:rsid w:val="0077571F"/>
    <w:rsid w:val="0077580C"/>
    <w:rsid w:val="0077794A"/>
    <w:rsid w:val="00786495"/>
    <w:rsid w:val="00786531"/>
    <w:rsid w:val="0079222E"/>
    <w:rsid w:val="0079415D"/>
    <w:rsid w:val="00795968"/>
    <w:rsid w:val="007A22FF"/>
    <w:rsid w:val="007B3F80"/>
    <w:rsid w:val="007B4020"/>
    <w:rsid w:val="007B64E8"/>
    <w:rsid w:val="007D05E9"/>
    <w:rsid w:val="007D7876"/>
    <w:rsid w:val="007F55DF"/>
    <w:rsid w:val="007F5C35"/>
    <w:rsid w:val="008047A4"/>
    <w:rsid w:val="008237DE"/>
    <w:rsid w:val="00827C9A"/>
    <w:rsid w:val="008360C3"/>
    <w:rsid w:val="0083723D"/>
    <w:rsid w:val="00861D64"/>
    <w:rsid w:val="00862A5C"/>
    <w:rsid w:val="00864CE3"/>
    <w:rsid w:val="00871CFF"/>
    <w:rsid w:val="00873420"/>
    <w:rsid w:val="00874A04"/>
    <w:rsid w:val="00880CDA"/>
    <w:rsid w:val="008878C0"/>
    <w:rsid w:val="00896536"/>
    <w:rsid w:val="008A1860"/>
    <w:rsid w:val="008A6488"/>
    <w:rsid w:val="008B5BA5"/>
    <w:rsid w:val="008D404C"/>
    <w:rsid w:val="008E4C8A"/>
    <w:rsid w:val="008E6B1B"/>
    <w:rsid w:val="008F2074"/>
    <w:rsid w:val="00907A46"/>
    <w:rsid w:val="00907EBE"/>
    <w:rsid w:val="00916C1D"/>
    <w:rsid w:val="00917D20"/>
    <w:rsid w:val="009270A6"/>
    <w:rsid w:val="00927160"/>
    <w:rsid w:val="0093352A"/>
    <w:rsid w:val="00947F07"/>
    <w:rsid w:val="009534A2"/>
    <w:rsid w:val="009564FE"/>
    <w:rsid w:val="00956D50"/>
    <w:rsid w:val="0096311B"/>
    <w:rsid w:val="0096479F"/>
    <w:rsid w:val="0097265C"/>
    <w:rsid w:val="00974FD4"/>
    <w:rsid w:val="00981FDA"/>
    <w:rsid w:val="009900AA"/>
    <w:rsid w:val="009911B2"/>
    <w:rsid w:val="0099169D"/>
    <w:rsid w:val="00992E94"/>
    <w:rsid w:val="009A1A45"/>
    <w:rsid w:val="009A1E70"/>
    <w:rsid w:val="009A5A65"/>
    <w:rsid w:val="009B3234"/>
    <w:rsid w:val="009B56EB"/>
    <w:rsid w:val="009B5987"/>
    <w:rsid w:val="009D146D"/>
    <w:rsid w:val="009D725A"/>
    <w:rsid w:val="009F00EF"/>
    <w:rsid w:val="009F1028"/>
    <w:rsid w:val="00A00764"/>
    <w:rsid w:val="00A01F2A"/>
    <w:rsid w:val="00A564D3"/>
    <w:rsid w:val="00A67435"/>
    <w:rsid w:val="00A705D2"/>
    <w:rsid w:val="00A74B51"/>
    <w:rsid w:val="00A866C6"/>
    <w:rsid w:val="00A90B7F"/>
    <w:rsid w:val="00A9741D"/>
    <w:rsid w:val="00A975F5"/>
    <w:rsid w:val="00AA6C3A"/>
    <w:rsid w:val="00AB0B25"/>
    <w:rsid w:val="00AB178C"/>
    <w:rsid w:val="00AC3AE0"/>
    <w:rsid w:val="00AC7D0C"/>
    <w:rsid w:val="00AD1171"/>
    <w:rsid w:val="00AD129F"/>
    <w:rsid w:val="00AD2E9E"/>
    <w:rsid w:val="00AD77B2"/>
    <w:rsid w:val="00AE5605"/>
    <w:rsid w:val="00B040F2"/>
    <w:rsid w:val="00B05E6F"/>
    <w:rsid w:val="00B12F72"/>
    <w:rsid w:val="00B1456D"/>
    <w:rsid w:val="00B26455"/>
    <w:rsid w:val="00B37897"/>
    <w:rsid w:val="00B42740"/>
    <w:rsid w:val="00B5427C"/>
    <w:rsid w:val="00B556D8"/>
    <w:rsid w:val="00B641B7"/>
    <w:rsid w:val="00BA1F8A"/>
    <w:rsid w:val="00BA5E08"/>
    <w:rsid w:val="00BA7F51"/>
    <w:rsid w:val="00BB1B8B"/>
    <w:rsid w:val="00BB3A2E"/>
    <w:rsid w:val="00BB6B94"/>
    <w:rsid w:val="00BB7A7E"/>
    <w:rsid w:val="00BC23F4"/>
    <w:rsid w:val="00BC588F"/>
    <w:rsid w:val="00BC5B46"/>
    <w:rsid w:val="00BD0541"/>
    <w:rsid w:val="00BE3799"/>
    <w:rsid w:val="00BE75A3"/>
    <w:rsid w:val="00BF482D"/>
    <w:rsid w:val="00C07DBF"/>
    <w:rsid w:val="00C11FE5"/>
    <w:rsid w:val="00C2012C"/>
    <w:rsid w:val="00C2022C"/>
    <w:rsid w:val="00C421AD"/>
    <w:rsid w:val="00C436A6"/>
    <w:rsid w:val="00C477B7"/>
    <w:rsid w:val="00C514AD"/>
    <w:rsid w:val="00C52BCB"/>
    <w:rsid w:val="00C52FBD"/>
    <w:rsid w:val="00C57F61"/>
    <w:rsid w:val="00C6019F"/>
    <w:rsid w:val="00C67C85"/>
    <w:rsid w:val="00C76459"/>
    <w:rsid w:val="00C82941"/>
    <w:rsid w:val="00C93280"/>
    <w:rsid w:val="00C94735"/>
    <w:rsid w:val="00C94CDE"/>
    <w:rsid w:val="00CA3977"/>
    <w:rsid w:val="00CB67C2"/>
    <w:rsid w:val="00CD1680"/>
    <w:rsid w:val="00CD7AE9"/>
    <w:rsid w:val="00CE14E6"/>
    <w:rsid w:val="00CE260B"/>
    <w:rsid w:val="00D00167"/>
    <w:rsid w:val="00D11B1F"/>
    <w:rsid w:val="00D23435"/>
    <w:rsid w:val="00D2534F"/>
    <w:rsid w:val="00D37E85"/>
    <w:rsid w:val="00D43FC3"/>
    <w:rsid w:val="00D5637A"/>
    <w:rsid w:val="00D652A8"/>
    <w:rsid w:val="00D672DB"/>
    <w:rsid w:val="00D67471"/>
    <w:rsid w:val="00D90C1A"/>
    <w:rsid w:val="00DA0B99"/>
    <w:rsid w:val="00DB3BE0"/>
    <w:rsid w:val="00DC39AB"/>
    <w:rsid w:val="00DE05CC"/>
    <w:rsid w:val="00DE39CD"/>
    <w:rsid w:val="00DE6156"/>
    <w:rsid w:val="00DF1DD1"/>
    <w:rsid w:val="00DF591B"/>
    <w:rsid w:val="00E32484"/>
    <w:rsid w:val="00E4046B"/>
    <w:rsid w:val="00E450BB"/>
    <w:rsid w:val="00E46742"/>
    <w:rsid w:val="00E7409A"/>
    <w:rsid w:val="00E760E4"/>
    <w:rsid w:val="00E93502"/>
    <w:rsid w:val="00E95267"/>
    <w:rsid w:val="00EE0E02"/>
    <w:rsid w:val="00EE0F56"/>
    <w:rsid w:val="00EE3A99"/>
    <w:rsid w:val="00EE42D0"/>
    <w:rsid w:val="00EF42FE"/>
    <w:rsid w:val="00F067BA"/>
    <w:rsid w:val="00F220E7"/>
    <w:rsid w:val="00F2474C"/>
    <w:rsid w:val="00F34061"/>
    <w:rsid w:val="00F5249E"/>
    <w:rsid w:val="00F52970"/>
    <w:rsid w:val="00F529AC"/>
    <w:rsid w:val="00F554B7"/>
    <w:rsid w:val="00F672AC"/>
    <w:rsid w:val="00F67528"/>
    <w:rsid w:val="00F70731"/>
    <w:rsid w:val="00F73D8B"/>
    <w:rsid w:val="00F87752"/>
    <w:rsid w:val="00FA2ECA"/>
    <w:rsid w:val="00FC091D"/>
    <w:rsid w:val="00FD3BE0"/>
    <w:rsid w:val="00FD6FAE"/>
    <w:rsid w:val="00FF0B48"/>
    <w:rsid w:val="00FF13E2"/>
    <w:rsid w:val="00FF373F"/>
    <w:rsid w:val="7EC1E37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E6340C"/>
  <w15:chartTrackingRefBased/>
  <w15:docId w15:val="{D476458C-1356-4D22-A9C5-A3DAAB251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3420"/>
    <w:rPr>
      <w:rFonts w:ascii="Univers" w:hAnsi="Univers"/>
      <w:lang w:val="nl-NL" w:eastAsia="en-US"/>
    </w:rPr>
  </w:style>
  <w:style w:type="paragraph" w:styleId="Kop1">
    <w:name w:val="heading 1"/>
    <w:basedOn w:val="Standaard"/>
    <w:next w:val="Standaard"/>
    <w:link w:val="Kop1Char"/>
    <w:uiPriority w:val="9"/>
    <w:qFormat/>
    <w:rsid w:val="00873420"/>
    <w:pPr>
      <w:keepNext/>
      <w:outlineLvl w:val="0"/>
    </w:pPr>
    <w:rPr>
      <w:rFonts w:ascii="Cambria" w:hAnsi="Cambria"/>
      <w:b/>
      <w:bCs/>
      <w:kern w:val="32"/>
      <w:sz w:val="32"/>
      <w:szCs w:val="32"/>
    </w:rPr>
  </w:style>
  <w:style w:type="paragraph" w:styleId="Kop2">
    <w:name w:val="heading 2"/>
    <w:basedOn w:val="Standaard"/>
    <w:next w:val="Standaard"/>
    <w:link w:val="Kop2Char"/>
    <w:uiPriority w:val="9"/>
    <w:qFormat/>
    <w:rsid w:val="00873420"/>
    <w:pPr>
      <w:keepNext/>
      <w:jc w:val="both"/>
      <w:outlineLvl w:val="1"/>
    </w:pPr>
    <w:rPr>
      <w:rFonts w:ascii="Cambria" w:hAnsi="Cambria"/>
      <w:b/>
      <w:bCs/>
      <w:i/>
      <w:iCs/>
      <w:sz w:val="28"/>
      <w:szCs w:val="28"/>
    </w:rPr>
  </w:style>
  <w:style w:type="paragraph" w:styleId="Kop3">
    <w:name w:val="heading 3"/>
    <w:basedOn w:val="Standaard"/>
    <w:next w:val="Standaard"/>
    <w:link w:val="Kop3Char"/>
    <w:uiPriority w:val="9"/>
    <w:qFormat/>
    <w:rsid w:val="00873420"/>
    <w:pPr>
      <w:keepNext/>
      <w:numPr>
        <w:numId w:val="6"/>
      </w:numPr>
      <w:jc w:val="both"/>
      <w:outlineLvl w:val="2"/>
    </w:pPr>
    <w:rPr>
      <w:rFonts w:ascii="Cambria" w:hAnsi="Cambria"/>
      <w:b/>
      <w:bCs/>
      <w:sz w:val="26"/>
      <w:szCs w:val="26"/>
    </w:rPr>
  </w:style>
  <w:style w:type="paragraph" w:styleId="Kop4">
    <w:name w:val="heading 4"/>
    <w:basedOn w:val="Standaard"/>
    <w:next w:val="Standaard"/>
    <w:link w:val="Kop4Char"/>
    <w:uiPriority w:val="9"/>
    <w:qFormat/>
    <w:rsid w:val="00873420"/>
    <w:pPr>
      <w:keepNext/>
      <w:numPr>
        <w:numId w:val="5"/>
      </w:numPr>
      <w:spacing w:before="120"/>
      <w:jc w:val="both"/>
      <w:outlineLvl w:val="3"/>
    </w:pPr>
    <w:rPr>
      <w:rFonts w:ascii="Calibri" w:hAnsi="Calibri"/>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043EF4"/>
    <w:rPr>
      <w:rFonts w:ascii="Cambria" w:eastAsia="Times New Roman" w:hAnsi="Cambria" w:cs="Times New Roman"/>
      <w:b/>
      <w:bCs/>
      <w:kern w:val="32"/>
      <w:sz w:val="32"/>
      <w:szCs w:val="32"/>
      <w:lang w:val="nl-NL" w:eastAsia="en-US"/>
    </w:rPr>
  </w:style>
  <w:style w:type="character" w:customStyle="1" w:styleId="Kop2Char">
    <w:name w:val="Kop 2 Char"/>
    <w:link w:val="Kop2"/>
    <w:uiPriority w:val="9"/>
    <w:semiHidden/>
    <w:rsid w:val="00043EF4"/>
    <w:rPr>
      <w:rFonts w:ascii="Cambria" w:eastAsia="Times New Roman" w:hAnsi="Cambria" w:cs="Times New Roman"/>
      <w:b/>
      <w:bCs/>
      <w:i/>
      <w:iCs/>
      <w:sz w:val="28"/>
      <w:szCs w:val="28"/>
      <w:lang w:val="nl-NL" w:eastAsia="en-US"/>
    </w:rPr>
  </w:style>
  <w:style w:type="character" w:customStyle="1" w:styleId="Kop3Char">
    <w:name w:val="Kop 3 Char"/>
    <w:link w:val="Kop3"/>
    <w:uiPriority w:val="9"/>
    <w:semiHidden/>
    <w:rsid w:val="00043EF4"/>
    <w:rPr>
      <w:rFonts w:ascii="Cambria" w:eastAsia="Times New Roman" w:hAnsi="Cambria" w:cs="Times New Roman"/>
      <w:b/>
      <w:bCs/>
      <w:sz w:val="26"/>
      <w:szCs w:val="26"/>
      <w:lang w:val="nl-NL" w:eastAsia="en-US"/>
    </w:rPr>
  </w:style>
  <w:style w:type="character" w:customStyle="1" w:styleId="Kop4Char">
    <w:name w:val="Kop 4 Char"/>
    <w:link w:val="Kop4"/>
    <w:uiPriority w:val="9"/>
    <w:semiHidden/>
    <w:rsid w:val="00043EF4"/>
    <w:rPr>
      <w:rFonts w:ascii="Calibri" w:eastAsia="Times New Roman" w:hAnsi="Calibri" w:cs="Times New Roman"/>
      <w:b/>
      <w:bCs/>
      <w:sz w:val="28"/>
      <w:szCs w:val="28"/>
      <w:lang w:val="nl-NL" w:eastAsia="en-US"/>
    </w:rPr>
  </w:style>
  <w:style w:type="paragraph" w:styleId="Plattetekst">
    <w:name w:val="Body Text"/>
    <w:basedOn w:val="Standaard"/>
    <w:link w:val="PlattetekstChar"/>
    <w:uiPriority w:val="99"/>
    <w:rsid w:val="00873420"/>
  </w:style>
  <w:style w:type="character" w:customStyle="1" w:styleId="PlattetekstChar">
    <w:name w:val="Platte tekst Char"/>
    <w:link w:val="Plattetekst"/>
    <w:uiPriority w:val="99"/>
    <w:semiHidden/>
    <w:rsid w:val="00043EF4"/>
    <w:rPr>
      <w:rFonts w:ascii="Univers" w:hAnsi="Univers"/>
      <w:sz w:val="20"/>
      <w:szCs w:val="20"/>
      <w:lang w:val="nl-NL" w:eastAsia="en-US"/>
    </w:rPr>
  </w:style>
  <w:style w:type="paragraph" w:styleId="Koptekst">
    <w:name w:val="header"/>
    <w:basedOn w:val="Standaard"/>
    <w:link w:val="KoptekstChar"/>
    <w:uiPriority w:val="99"/>
    <w:rsid w:val="00873420"/>
    <w:pPr>
      <w:tabs>
        <w:tab w:val="center" w:pos="4320"/>
        <w:tab w:val="right" w:pos="8640"/>
      </w:tabs>
    </w:pPr>
  </w:style>
  <w:style w:type="character" w:customStyle="1" w:styleId="KoptekstChar">
    <w:name w:val="Koptekst Char"/>
    <w:link w:val="Koptekst"/>
    <w:uiPriority w:val="99"/>
    <w:locked/>
    <w:rsid w:val="000251EA"/>
    <w:rPr>
      <w:rFonts w:ascii="Univers" w:hAnsi="Univers"/>
      <w:lang w:val="nl-NL" w:eastAsia="en-US"/>
    </w:rPr>
  </w:style>
  <w:style w:type="paragraph" w:styleId="Voettekst">
    <w:name w:val="footer"/>
    <w:basedOn w:val="Standaard"/>
    <w:link w:val="VoettekstChar"/>
    <w:uiPriority w:val="99"/>
    <w:rsid w:val="00873420"/>
    <w:pPr>
      <w:tabs>
        <w:tab w:val="center" w:pos="4320"/>
        <w:tab w:val="right" w:pos="8640"/>
      </w:tabs>
    </w:pPr>
  </w:style>
  <w:style w:type="character" w:customStyle="1" w:styleId="VoettekstChar">
    <w:name w:val="Voettekst Char"/>
    <w:link w:val="Voettekst"/>
    <w:uiPriority w:val="99"/>
    <w:rsid w:val="00043EF4"/>
    <w:rPr>
      <w:rFonts w:ascii="Univers" w:hAnsi="Univers"/>
      <w:sz w:val="20"/>
      <w:szCs w:val="20"/>
      <w:lang w:val="nl-NL" w:eastAsia="en-US"/>
    </w:rPr>
  </w:style>
  <w:style w:type="character" w:styleId="Paginanummer">
    <w:name w:val="page number"/>
    <w:uiPriority w:val="99"/>
    <w:rsid w:val="00873420"/>
    <w:rPr>
      <w:rFonts w:cs="Times New Roman"/>
    </w:rPr>
  </w:style>
  <w:style w:type="paragraph" w:styleId="Bijschrift">
    <w:name w:val="caption"/>
    <w:basedOn w:val="Standaard"/>
    <w:next w:val="Standaard"/>
    <w:uiPriority w:val="99"/>
    <w:qFormat/>
    <w:rsid w:val="00873420"/>
    <w:pPr>
      <w:jc w:val="both"/>
    </w:pPr>
    <w:rPr>
      <w:b/>
    </w:rPr>
  </w:style>
  <w:style w:type="table" w:styleId="Tabelraster">
    <w:name w:val="Table Grid"/>
    <w:basedOn w:val="Standaardtabel"/>
    <w:uiPriority w:val="99"/>
    <w:rsid w:val="004748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aszerbekezds1">
    <w:name w:val="Listaszerű bekezdés1"/>
    <w:basedOn w:val="Standaard"/>
    <w:uiPriority w:val="99"/>
    <w:rsid w:val="00474831"/>
    <w:pPr>
      <w:spacing w:after="200" w:line="276" w:lineRule="auto"/>
      <w:ind w:left="720"/>
      <w:contextualSpacing/>
    </w:pPr>
    <w:rPr>
      <w:rFonts w:ascii="Verdana" w:hAnsi="Verdana"/>
      <w:sz w:val="22"/>
      <w:szCs w:val="22"/>
      <w:lang w:val="en-US"/>
    </w:rPr>
  </w:style>
  <w:style w:type="paragraph" w:styleId="Lijstalinea">
    <w:name w:val="List Paragraph"/>
    <w:basedOn w:val="Standaard"/>
    <w:uiPriority w:val="99"/>
    <w:qFormat/>
    <w:rsid w:val="001346D1"/>
    <w:pPr>
      <w:ind w:left="720"/>
      <w:contextualSpacing/>
    </w:pPr>
  </w:style>
  <w:style w:type="paragraph" w:styleId="Ballontekst">
    <w:name w:val="Balloon Text"/>
    <w:basedOn w:val="Standaard"/>
    <w:link w:val="BallontekstChar"/>
    <w:uiPriority w:val="99"/>
    <w:rsid w:val="00295494"/>
    <w:rPr>
      <w:rFonts w:ascii="Tahoma" w:hAnsi="Tahoma"/>
      <w:sz w:val="16"/>
      <w:szCs w:val="16"/>
    </w:rPr>
  </w:style>
  <w:style w:type="character" w:customStyle="1" w:styleId="BallontekstChar">
    <w:name w:val="Ballontekst Char"/>
    <w:link w:val="Ballontekst"/>
    <w:uiPriority w:val="99"/>
    <w:locked/>
    <w:rsid w:val="00295494"/>
    <w:rPr>
      <w:rFonts w:ascii="Tahoma" w:hAnsi="Tahoma" w:cs="Tahoma"/>
      <w:sz w:val="16"/>
      <w:szCs w:val="16"/>
      <w:lang w:val="nl-NL" w:eastAsia="en-US"/>
    </w:rPr>
  </w:style>
  <w:style w:type="character" w:styleId="Nadruk">
    <w:name w:val="Emphasis"/>
    <w:uiPriority w:val="99"/>
    <w:qFormat/>
    <w:rsid w:val="00A866C6"/>
    <w:rPr>
      <w:rFonts w:cs="Times New Roman"/>
      <w:i/>
      <w:iCs/>
    </w:rPr>
  </w:style>
  <w:style w:type="character" w:styleId="Hyperlink">
    <w:name w:val="Hyperlink"/>
    <w:semiHidden/>
    <w:rsid w:val="0000074E"/>
    <w:rPr>
      <w:rFonts w:cs="Times New Roman"/>
      <w:color w:val="0066CC"/>
      <w:u w:val="single"/>
    </w:rPr>
  </w:style>
  <w:style w:type="paragraph" w:styleId="Normaalweb">
    <w:name w:val="Normal (Web)"/>
    <w:basedOn w:val="Standaard"/>
    <w:uiPriority w:val="99"/>
    <w:semiHidden/>
    <w:unhideWhenUsed/>
    <w:rsid w:val="007F5C35"/>
    <w:pPr>
      <w:spacing w:before="100" w:beforeAutospacing="1" w:after="100" w:afterAutospacing="1"/>
    </w:pPr>
    <w:rPr>
      <w:rFonts w:ascii="Times New Roman" w:hAnsi="Times New Roman"/>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275727">
      <w:bodyDiv w:val="1"/>
      <w:marLeft w:val="0"/>
      <w:marRight w:val="0"/>
      <w:marTop w:val="0"/>
      <w:marBottom w:val="0"/>
      <w:divBdr>
        <w:top w:val="none" w:sz="0" w:space="0" w:color="auto"/>
        <w:left w:val="none" w:sz="0" w:space="0" w:color="auto"/>
        <w:bottom w:val="none" w:sz="0" w:space="0" w:color="auto"/>
        <w:right w:val="none" w:sz="0" w:space="0" w:color="auto"/>
      </w:divBdr>
    </w:div>
    <w:div w:id="841161373">
      <w:bodyDiv w:val="1"/>
      <w:marLeft w:val="0"/>
      <w:marRight w:val="0"/>
      <w:marTop w:val="0"/>
      <w:marBottom w:val="0"/>
      <w:divBdr>
        <w:top w:val="none" w:sz="0" w:space="0" w:color="auto"/>
        <w:left w:val="none" w:sz="0" w:space="0" w:color="auto"/>
        <w:bottom w:val="none" w:sz="0" w:space="0" w:color="auto"/>
        <w:right w:val="none" w:sz="0" w:space="0" w:color="auto"/>
      </w:divBdr>
    </w:div>
    <w:div w:id="897282201">
      <w:bodyDiv w:val="1"/>
      <w:marLeft w:val="0"/>
      <w:marRight w:val="0"/>
      <w:marTop w:val="0"/>
      <w:marBottom w:val="0"/>
      <w:divBdr>
        <w:top w:val="none" w:sz="0" w:space="0" w:color="auto"/>
        <w:left w:val="none" w:sz="0" w:space="0" w:color="auto"/>
        <w:bottom w:val="none" w:sz="0" w:space="0" w:color="auto"/>
        <w:right w:val="none" w:sz="0" w:space="0" w:color="auto"/>
      </w:divBdr>
    </w:div>
    <w:div w:id="1459108287">
      <w:bodyDiv w:val="1"/>
      <w:marLeft w:val="0"/>
      <w:marRight w:val="0"/>
      <w:marTop w:val="0"/>
      <w:marBottom w:val="0"/>
      <w:divBdr>
        <w:top w:val="none" w:sz="0" w:space="0" w:color="auto"/>
        <w:left w:val="none" w:sz="0" w:space="0" w:color="auto"/>
        <w:bottom w:val="none" w:sz="0" w:space="0" w:color="auto"/>
        <w:right w:val="none" w:sz="0" w:space="0" w:color="auto"/>
      </w:divBdr>
      <w:divsChild>
        <w:div w:id="1917125514">
          <w:marLeft w:val="0"/>
          <w:marRight w:val="0"/>
          <w:marTop w:val="0"/>
          <w:marBottom w:val="0"/>
          <w:divBdr>
            <w:top w:val="none" w:sz="0" w:space="0" w:color="auto"/>
            <w:left w:val="none" w:sz="0" w:space="0" w:color="auto"/>
            <w:bottom w:val="none" w:sz="0" w:space="0" w:color="auto"/>
            <w:right w:val="none" w:sz="0" w:space="0" w:color="auto"/>
          </w:divBdr>
          <w:divsChild>
            <w:div w:id="34277306">
              <w:marLeft w:val="0"/>
              <w:marRight w:val="0"/>
              <w:marTop w:val="0"/>
              <w:marBottom w:val="0"/>
              <w:divBdr>
                <w:top w:val="none" w:sz="0" w:space="0" w:color="auto"/>
                <w:left w:val="none" w:sz="0" w:space="0" w:color="auto"/>
                <w:bottom w:val="none" w:sz="0" w:space="0" w:color="auto"/>
                <w:right w:val="none" w:sz="0" w:space="0" w:color="auto"/>
              </w:divBdr>
              <w:divsChild>
                <w:div w:id="893084272">
                  <w:marLeft w:val="0"/>
                  <w:marRight w:val="0"/>
                  <w:marTop w:val="0"/>
                  <w:marBottom w:val="0"/>
                  <w:divBdr>
                    <w:top w:val="none" w:sz="0" w:space="0" w:color="auto"/>
                    <w:left w:val="none" w:sz="0" w:space="0" w:color="auto"/>
                    <w:bottom w:val="none" w:sz="0" w:space="0" w:color="auto"/>
                    <w:right w:val="none" w:sz="0" w:space="0" w:color="auto"/>
                  </w:divBdr>
                  <w:divsChild>
                    <w:div w:id="709957031">
                      <w:marLeft w:val="0"/>
                      <w:marRight w:val="0"/>
                      <w:marTop w:val="0"/>
                      <w:marBottom w:val="0"/>
                      <w:divBdr>
                        <w:top w:val="none" w:sz="0" w:space="0" w:color="auto"/>
                        <w:left w:val="none" w:sz="0" w:space="0" w:color="auto"/>
                        <w:bottom w:val="none" w:sz="0" w:space="0" w:color="auto"/>
                        <w:right w:val="none" w:sz="0" w:space="0" w:color="auto"/>
                      </w:divBdr>
                      <w:divsChild>
                        <w:div w:id="1839613541">
                          <w:marLeft w:val="0"/>
                          <w:marRight w:val="0"/>
                          <w:marTop w:val="0"/>
                          <w:marBottom w:val="0"/>
                          <w:divBdr>
                            <w:top w:val="none" w:sz="0" w:space="0" w:color="auto"/>
                            <w:left w:val="none" w:sz="0" w:space="0" w:color="auto"/>
                            <w:bottom w:val="none" w:sz="0" w:space="0" w:color="auto"/>
                            <w:right w:val="none" w:sz="0" w:space="0" w:color="auto"/>
                          </w:divBdr>
                          <w:divsChild>
                            <w:div w:id="1789935199">
                              <w:marLeft w:val="0"/>
                              <w:marRight w:val="0"/>
                              <w:marTop w:val="0"/>
                              <w:marBottom w:val="0"/>
                              <w:divBdr>
                                <w:top w:val="none" w:sz="0" w:space="0" w:color="auto"/>
                                <w:left w:val="none" w:sz="0" w:space="0" w:color="auto"/>
                                <w:bottom w:val="none" w:sz="0" w:space="0" w:color="auto"/>
                                <w:right w:val="none" w:sz="0" w:space="0" w:color="auto"/>
                              </w:divBdr>
                              <w:divsChild>
                                <w:div w:id="908271764">
                                  <w:marLeft w:val="0"/>
                                  <w:marRight w:val="0"/>
                                  <w:marTop w:val="0"/>
                                  <w:marBottom w:val="0"/>
                                  <w:divBdr>
                                    <w:top w:val="none" w:sz="0" w:space="0" w:color="auto"/>
                                    <w:left w:val="none" w:sz="0" w:space="0" w:color="auto"/>
                                    <w:bottom w:val="none" w:sz="0" w:space="0" w:color="auto"/>
                                    <w:right w:val="none" w:sz="0" w:space="0" w:color="auto"/>
                                  </w:divBdr>
                                  <w:divsChild>
                                    <w:div w:id="948119659">
                                      <w:marLeft w:val="0"/>
                                      <w:marRight w:val="0"/>
                                      <w:marTop w:val="0"/>
                                      <w:marBottom w:val="0"/>
                                      <w:divBdr>
                                        <w:top w:val="none" w:sz="0" w:space="0" w:color="auto"/>
                                        <w:left w:val="none" w:sz="0" w:space="0" w:color="auto"/>
                                        <w:bottom w:val="none" w:sz="0" w:space="0" w:color="auto"/>
                                        <w:right w:val="none" w:sz="0" w:space="0" w:color="auto"/>
                                      </w:divBdr>
                                      <w:divsChild>
                                        <w:div w:id="732701029">
                                          <w:marLeft w:val="0"/>
                                          <w:marRight w:val="0"/>
                                          <w:marTop w:val="0"/>
                                          <w:marBottom w:val="0"/>
                                          <w:divBdr>
                                            <w:top w:val="none" w:sz="0" w:space="0" w:color="auto"/>
                                            <w:left w:val="none" w:sz="0" w:space="0" w:color="auto"/>
                                            <w:bottom w:val="none" w:sz="0" w:space="0" w:color="auto"/>
                                            <w:right w:val="none" w:sz="0" w:space="0" w:color="auto"/>
                                          </w:divBdr>
                                          <w:divsChild>
                                            <w:div w:id="1351101834">
                                              <w:marLeft w:val="0"/>
                                              <w:marRight w:val="0"/>
                                              <w:marTop w:val="0"/>
                                              <w:marBottom w:val="0"/>
                                              <w:divBdr>
                                                <w:top w:val="single" w:sz="12" w:space="2" w:color="FFFFCC"/>
                                                <w:left w:val="single" w:sz="12" w:space="2" w:color="FFFFCC"/>
                                                <w:bottom w:val="single" w:sz="12" w:space="2" w:color="FFFFCC"/>
                                                <w:right w:val="single" w:sz="12" w:space="0" w:color="FFFFCC"/>
                                              </w:divBdr>
                                              <w:divsChild>
                                                <w:div w:id="1187862239">
                                                  <w:marLeft w:val="0"/>
                                                  <w:marRight w:val="0"/>
                                                  <w:marTop w:val="0"/>
                                                  <w:marBottom w:val="0"/>
                                                  <w:divBdr>
                                                    <w:top w:val="none" w:sz="0" w:space="0" w:color="auto"/>
                                                    <w:left w:val="none" w:sz="0" w:space="0" w:color="auto"/>
                                                    <w:bottom w:val="none" w:sz="0" w:space="0" w:color="auto"/>
                                                    <w:right w:val="none" w:sz="0" w:space="0" w:color="auto"/>
                                                  </w:divBdr>
                                                  <w:divsChild>
                                                    <w:div w:id="1128549069">
                                                      <w:marLeft w:val="0"/>
                                                      <w:marRight w:val="0"/>
                                                      <w:marTop w:val="0"/>
                                                      <w:marBottom w:val="0"/>
                                                      <w:divBdr>
                                                        <w:top w:val="none" w:sz="0" w:space="0" w:color="auto"/>
                                                        <w:left w:val="none" w:sz="0" w:space="0" w:color="auto"/>
                                                        <w:bottom w:val="none" w:sz="0" w:space="0" w:color="auto"/>
                                                        <w:right w:val="none" w:sz="0" w:space="0" w:color="auto"/>
                                                      </w:divBdr>
                                                      <w:divsChild>
                                                        <w:div w:id="1097554335">
                                                          <w:marLeft w:val="0"/>
                                                          <w:marRight w:val="0"/>
                                                          <w:marTop w:val="0"/>
                                                          <w:marBottom w:val="0"/>
                                                          <w:divBdr>
                                                            <w:top w:val="none" w:sz="0" w:space="0" w:color="auto"/>
                                                            <w:left w:val="none" w:sz="0" w:space="0" w:color="auto"/>
                                                            <w:bottom w:val="none" w:sz="0" w:space="0" w:color="auto"/>
                                                            <w:right w:val="none" w:sz="0" w:space="0" w:color="auto"/>
                                                          </w:divBdr>
                                                          <w:divsChild>
                                                            <w:div w:id="1019550226">
                                                              <w:marLeft w:val="0"/>
                                                              <w:marRight w:val="0"/>
                                                              <w:marTop w:val="0"/>
                                                              <w:marBottom w:val="0"/>
                                                              <w:divBdr>
                                                                <w:top w:val="none" w:sz="0" w:space="0" w:color="auto"/>
                                                                <w:left w:val="none" w:sz="0" w:space="0" w:color="auto"/>
                                                                <w:bottom w:val="none" w:sz="0" w:space="0" w:color="auto"/>
                                                                <w:right w:val="none" w:sz="0" w:space="0" w:color="auto"/>
                                                              </w:divBdr>
                                                              <w:divsChild>
                                                                <w:div w:id="1605763430">
                                                                  <w:marLeft w:val="0"/>
                                                                  <w:marRight w:val="0"/>
                                                                  <w:marTop w:val="0"/>
                                                                  <w:marBottom w:val="0"/>
                                                                  <w:divBdr>
                                                                    <w:top w:val="none" w:sz="0" w:space="0" w:color="auto"/>
                                                                    <w:left w:val="none" w:sz="0" w:space="0" w:color="auto"/>
                                                                    <w:bottom w:val="none" w:sz="0" w:space="0" w:color="auto"/>
                                                                    <w:right w:val="none" w:sz="0" w:space="0" w:color="auto"/>
                                                                  </w:divBdr>
                                                                  <w:divsChild>
                                                                    <w:div w:id="1186283386">
                                                                      <w:marLeft w:val="0"/>
                                                                      <w:marRight w:val="0"/>
                                                                      <w:marTop w:val="0"/>
                                                                      <w:marBottom w:val="0"/>
                                                                      <w:divBdr>
                                                                        <w:top w:val="none" w:sz="0" w:space="0" w:color="auto"/>
                                                                        <w:left w:val="none" w:sz="0" w:space="0" w:color="auto"/>
                                                                        <w:bottom w:val="none" w:sz="0" w:space="0" w:color="auto"/>
                                                                        <w:right w:val="none" w:sz="0" w:space="0" w:color="auto"/>
                                                                      </w:divBdr>
                                                                      <w:divsChild>
                                                                        <w:div w:id="1009209922">
                                                                          <w:marLeft w:val="0"/>
                                                                          <w:marRight w:val="0"/>
                                                                          <w:marTop w:val="0"/>
                                                                          <w:marBottom w:val="0"/>
                                                                          <w:divBdr>
                                                                            <w:top w:val="none" w:sz="0" w:space="0" w:color="auto"/>
                                                                            <w:left w:val="none" w:sz="0" w:space="0" w:color="auto"/>
                                                                            <w:bottom w:val="none" w:sz="0" w:space="0" w:color="auto"/>
                                                                            <w:right w:val="none" w:sz="0" w:space="0" w:color="auto"/>
                                                                          </w:divBdr>
                                                                          <w:divsChild>
                                                                            <w:div w:id="1767581587">
                                                                              <w:marLeft w:val="0"/>
                                                                              <w:marRight w:val="0"/>
                                                                              <w:marTop w:val="0"/>
                                                                              <w:marBottom w:val="0"/>
                                                                              <w:divBdr>
                                                                                <w:top w:val="none" w:sz="0" w:space="0" w:color="auto"/>
                                                                                <w:left w:val="none" w:sz="0" w:space="0" w:color="auto"/>
                                                                                <w:bottom w:val="none" w:sz="0" w:space="0" w:color="auto"/>
                                                                                <w:right w:val="none" w:sz="0" w:space="0" w:color="auto"/>
                                                                              </w:divBdr>
                                                                              <w:divsChild>
                                                                                <w:div w:id="2083133751">
                                                                                  <w:marLeft w:val="0"/>
                                                                                  <w:marRight w:val="0"/>
                                                                                  <w:marTop w:val="0"/>
                                                                                  <w:marBottom w:val="0"/>
                                                                                  <w:divBdr>
                                                                                    <w:top w:val="none" w:sz="0" w:space="0" w:color="auto"/>
                                                                                    <w:left w:val="none" w:sz="0" w:space="0" w:color="auto"/>
                                                                                    <w:bottom w:val="none" w:sz="0" w:space="0" w:color="auto"/>
                                                                                    <w:right w:val="none" w:sz="0" w:space="0" w:color="auto"/>
                                                                                  </w:divBdr>
                                                                                  <w:divsChild>
                                                                                    <w:div w:id="194924119">
                                                                                      <w:marLeft w:val="0"/>
                                                                                      <w:marRight w:val="0"/>
                                                                                      <w:marTop w:val="0"/>
                                                                                      <w:marBottom w:val="0"/>
                                                                                      <w:divBdr>
                                                                                        <w:top w:val="none" w:sz="0" w:space="0" w:color="auto"/>
                                                                                        <w:left w:val="none" w:sz="0" w:space="0" w:color="auto"/>
                                                                                        <w:bottom w:val="none" w:sz="0" w:space="0" w:color="auto"/>
                                                                                        <w:right w:val="none" w:sz="0" w:space="0" w:color="auto"/>
                                                                                      </w:divBdr>
                                                                                      <w:divsChild>
                                                                                        <w:div w:id="2044935473">
                                                                                          <w:marLeft w:val="0"/>
                                                                                          <w:marRight w:val="120"/>
                                                                                          <w:marTop w:val="0"/>
                                                                                          <w:marBottom w:val="150"/>
                                                                                          <w:divBdr>
                                                                                            <w:top w:val="single" w:sz="2" w:space="0" w:color="EFEFEF"/>
                                                                                            <w:left w:val="single" w:sz="6" w:space="0" w:color="EFEFEF"/>
                                                                                            <w:bottom w:val="single" w:sz="6" w:space="0" w:color="E2E2E2"/>
                                                                                            <w:right w:val="single" w:sz="6" w:space="0" w:color="EFEFEF"/>
                                                                                          </w:divBdr>
                                                                                          <w:divsChild>
                                                                                            <w:div w:id="883634596">
                                                                                              <w:marLeft w:val="0"/>
                                                                                              <w:marRight w:val="0"/>
                                                                                              <w:marTop w:val="0"/>
                                                                                              <w:marBottom w:val="0"/>
                                                                                              <w:divBdr>
                                                                                                <w:top w:val="none" w:sz="0" w:space="0" w:color="auto"/>
                                                                                                <w:left w:val="none" w:sz="0" w:space="0" w:color="auto"/>
                                                                                                <w:bottom w:val="none" w:sz="0" w:space="0" w:color="auto"/>
                                                                                                <w:right w:val="none" w:sz="0" w:space="0" w:color="auto"/>
                                                                                              </w:divBdr>
                                                                                              <w:divsChild>
                                                                                                <w:div w:id="111559369">
                                                                                                  <w:marLeft w:val="0"/>
                                                                                                  <w:marRight w:val="0"/>
                                                                                                  <w:marTop w:val="0"/>
                                                                                                  <w:marBottom w:val="0"/>
                                                                                                  <w:divBdr>
                                                                                                    <w:top w:val="none" w:sz="0" w:space="0" w:color="auto"/>
                                                                                                    <w:left w:val="none" w:sz="0" w:space="0" w:color="auto"/>
                                                                                                    <w:bottom w:val="none" w:sz="0" w:space="0" w:color="auto"/>
                                                                                                    <w:right w:val="none" w:sz="0" w:space="0" w:color="auto"/>
                                                                                                  </w:divBdr>
                                                                                                  <w:divsChild>
                                                                                                    <w:div w:id="1554273933">
                                                                                                      <w:marLeft w:val="0"/>
                                                                                                      <w:marRight w:val="0"/>
                                                                                                      <w:marTop w:val="0"/>
                                                                                                      <w:marBottom w:val="0"/>
                                                                                                      <w:divBdr>
                                                                                                        <w:top w:val="none" w:sz="0" w:space="0" w:color="auto"/>
                                                                                                        <w:left w:val="none" w:sz="0" w:space="0" w:color="auto"/>
                                                                                                        <w:bottom w:val="none" w:sz="0" w:space="0" w:color="auto"/>
                                                                                                        <w:right w:val="none" w:sz="0" w:space="0" w:color="auto"/>
                                                                                                      </w:divBdr>
                                                                                                      <w:divsChild>
                                                                                                        <w:div w:id="898446252">
                                                                                                          <w:marLeft w:val="0"/>
                                                                                                          <w:marRight w:val="0"/>
                                                                                                          <w:marTop w:val="0"/>
                                                                                                          <w:marBottom w:val="0"/>
                                                                                                          <w:divBdr>
                                                                                                            <w:top w:val="none" w:sz="0" w:space="0" w:color="auto"/>
                                                                                                            <w:left w:val="none" w:sz="0" w:space="0" w:color="auto"/>
                                                                                                            <w:bottom w:val="none" w:sz="0" w:space="0" w:color="auto"/>
                                                                                                            <w:right w:val="none" w:sz="0" w:space="0" w:color="auto"/>
                                                                                                          </w:divBdr>
                                                                                                          <w:divsChild>
                                                                                                            <w:div w:id="1757550682">
                                                                                                              <w:marLeft w:val="0"/>
                                                                                                              <w:marRight w:val="0"/>
                                                                                                              <w:marTop w:val="0"/>
                                                                                                              <w:marBottom w:val="0"/>
                                                                                                              <w:divBdr>
                                                                                                                <w:top w:val="single" w:sz="2" w:space="4" w:color="D8D8D8"/>
                                                                                                                <w:left w:val="single" w:sz="2" w:space="0" w:color="D8D8D8"/>
                                                                                                                <w:bottom w:val="single" w:sz="2" w:space="4" w:color="D8D8D8"/>
                                                                                                                <w:right w:val="single" w:sz="2" w:space="0" w:color="D8D8D8"/>
                                                                                                              </w:divBdr>
                                                                                                              <w:divsChild>
                                                                                                                <w:div w:id="1260410495">
                                                                                                                  <w:marLeft w:val="225"/>
                                                                                                                  <w:marRight w:val="225"/>
                                                                                                                  <w:marTop w:val="75"/>
                                                                                                                  <w:marBottom w:val="75"/>
                                                                                                                  <w:divBdr>
                                                                                                                    <w:top w:val="none" w:sz="0" w:space="0" w:color="auto"/>
                                                                                                                    <w:left w:val="none" w:sz="0" w:space="0" w:color="auto"/>
                                                                                                                    <w:bottom w:val="none" w:sz="0" w:space="0" w:color="auto"/>
                                                                                                                    <w:right w:val="none" w:sz="0" w:space="0" w:color="auto"/>
                                                                                                                  </w:divBdr>
                                                                                                                  <w:divsChild>
                                                                                                                    <w:div w:id="299043135">
                                                                                                                      <w:marLeft w:val="0"/>
                                                                                                                      <w:marRight w:val="0"/>
                                                                                                                      <w:marTop w:val="0"/>
                                                                                                                      <w:marBottom w:val="0"/>
                                                                                                                      <w:divBdr>
                                                                                                                        <w:top w:val="single" w:sz="6" w:space="0" w:color="auto"/>
                                                                                                                        <w:left w:val="single" w:sz="6" w:space="0" w:color="auto"/>
                                                                                                                        <w:bottom w:val="single" w:sz="6" w:space="0" w:color="auto"/>
                                                                                                                        <w:right w:val="single" w:sz="6" w:space="0" w:color="auto"/>
                                                                                                                      </w:divBdr>
                                                                                                                      <w:divsChild>
                                                                                                                        <w:div w:id="337317919">
                                                                                                                          <w:marLeft w:val="0"/>
                                                                                                                          <w:marRight w:val="0"/>
                                                                                                                          <w:marTop w:val="0"/>
                                                                                                                          <w:marBottom w:val="0"/>
                                                                                                                          <w:divBdr>
                                                                                                                            <w:top w:val="none" w:sz="0" w:space="0" w:color="auto"/>
                                                                                                                            <w:left w:val="none" w:sz="0" w:space="0" w:color="auto"/>
                                                                                                                            <w:bottom w:val="none" w:sz="0" w:space="0" w:color="auto"/>
                                                                                                                            <w:right w:val="none" w:sz="0" w:space="0" w:color="auto"/>
                                                                                                                          </w:divBdr>
                                                                                                                          <w:divsChild>
                                                                                                                            <w:div w:id="139078651">
                                                                                                                              <w:marLeft w:val="0"/>
                                                                                                                              <w:marRight w:val="0"/>
                                                                                                                              <w:marTop w:val="0"/>
                                                                                                                              <w:marBottom w:val="0"/>
                                                                                                                              <w:divBdr>
                                                                                                                                <w:top w:val="none" w:sz="0" w:space="0" w:color="auto"/>
                                                                                                                                <w:left w:val="none" w:sz="0" w:space="0" w:color="auto"/>
                                                                                                                                <w:bottom w:val="none" w:sz="0" w:space="0" w:color="auto"/>
                                                                                                                                <w:right w:val="none" w:sz="0" w:space="0" w:color="auto"/>
                                                                                                                              </w:divBdr>
                                                                                                                            </w:div>
                                                                                                                            <w:div w:id="254096326">
                                                                                                                              <w:marLeft w:val="0"/>
                                                                                                                              <w:marRight w:val="0"/>
                                                                                                                              <w:marTop w:val="0"/>
                                                                                                                              <w:marBottom w:val="0"/>
                                                                                                                              <w:divBdr>
                                                                                                                                <w:top w:val="none" w:sz="0" w:space="0" w:color="auto"/>
                                                                                                                                <w:left w:val="none" w:sz="0" w:space="0" w:color="auto"/>
                                                                                                                                <w:bottom w:val="none" w:sz="0" w:space="0" w:color="auto"/>
                                                                                                                                <w:right w:val="none" w:sz="0" w:space="0" w:color="auto"/>
                                                                                                                              </w:divBdr>
                                                                                                                            </w:div>
                                                                                                                            <w:div w:id="301739582">
                                                                                                                              <w:marLeft w:val="0"/>
                                                                                                                              <w:marRight w:val="0"/>
                                                                                                                              <w:marTop w:val="0"/>
                                                                                                                              <w:marBottom w:val="0"/>
                                                                                                                              <w:divBdr>
                                                                                                                                <w:top w:val="none" w:sz="0" w:space="0" w:color="auto"/>
                                                                                                                                <w:left w:val="none" w:sz="0" w:space="0" w:color="auto"/>
                                                                                                                                <w:bottom w:val="none" w:sz="0" w:space="0" w:color="auto"/>
                                                                                                                                <w:right w:val="none" w:sz="0" w:space="0" w:color="auto"/>
                                                                                                                              </w:divBdr>
                                                                                                                            </w:div>
                                                                                                                            <w:div w:id="512572216">
                                                                                                                              <w:marLeft w:val="0"/>
                                                                                                                              <w:marRight w:val="0"/>
                                                                                                                              <w:marTop w:val="0"/>
                                                                                                                              <w:marBottom w:val="0"/>
                                                                                                                              <w:divBdr>
                                                                                                                                <w:top w:val="none" w:sz="0" w:space="0" w:color="auto"/>
                                                                                                                                <w:left w:val="none" w:sz="0" w:space="0" w:color="auto"/>
                                                                                                                                <w:bottom w:val="none" w:sz="0" w:space="0" w:color="auto"/>
                                                                                                                                <w:right w:val="none" w:sz="0" w:space="0" w:color="auto"/>
                                                                                                                              </w:divBdr>
                                                                                                                            </w:div>
                                                                                                                            <w:div w:id="1162894873">
                                                                                                                              <w:marLeft w:val="0"/>
                                                                                                                              <w:marRight w:val="0"/>
                                                                                                                              <w:marTop w:val="0"/>
                                                                                                                              <w:marBottom w:val="0"/>
                                                                                                                              <w:divBdr>
                                                                                                                                <w:top w:val="none" w:sz="0" w:space="0" w:color="auto"/>
                                                                                                                                <w:left w:val="none" w:sz="0" w:space="0" w:color="auto"/>
                                                                                                                                <w:bottom w:val="none" w:sz="0" w:space="0" w:color="auto"/>
                                                                                                                                <w:right w:val="none" w:sz="0" w:space="0" w:color="auto"/>
                                                                                                                              </w:divBdr>
                                                                                                                            </w:div>
                                                                                                                            <w:div w:id="1252860337">
                                                                                                                              <w:marLeft w:val="0"/>
                                                                                                                              <w:marRight w:val="0"/>
                                                                                                                              <w:marTop w:val="0"/>
                                                                                                                              <w:marBottom w:val="0"/>
                                                                                                                              <w:divBdr>
                                                                                                                                <w:top w:val="none" w:sz="0" w:space="0" w:color="auto"/>
                                                                                                                                <w:left w:val="none" w:sz="0" w:space="0" w:color="auto"/>
                                                                                                                                <w:bottom w:val="none" w:sz="0" w:space="0" w:color="auto"/>
                                                                                                                                <w:right w:val="none" w:sz="0" w:space="0" w:color="auto"/>
                                                                                                                              </w:divBdr>
                                                                                                                            </w:div>
                                                                                                                            <w:div w:id="1541361208">
                                                                                                                              <w:marLeft w:val="0"/>
                                                                                                                              <w:marRight w:val="0"/>
                                                                                                                              <w:marTop w:val="0"/>
                                                                                                                              <w:marBottom w:val="0"/>
                                                                                                                              <w:divBdr>
                                                                                                                                <w:top w:val="none" w:sz="0" w:space="0" w:color="auto"/>
                                                                                                                                <w:left w:val="none" w:sz="0" w:space="0" w:color="auto"/>
                                                                                                                                <w:bottom w:val="none" w:sz="0" w:space="0" w:color="auto"/>
                                                                                                                                <w:right w:val="none" w:sz="0" w:space="0" w:color="auto"/>
                                                                                                                              </w:divBdr>
                                                                                                                            </w:div>
                                                                                                                            <w:div w:id="180978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506848">
      <w:bodyDiv w:val="1"/>
      <w:marLeft w:val="0"/>
      <w:marRight w:val="0"/>
      <w:marTop w:val="0"/>
      <w:marBottom w:val="0"/>
      <w:divBdr>
        <w:top w:val="none" w:sz="0" w:space="0" w:color="auto"/>
        <w:left w:val="none" w:sz="0" w:space="0" w:color="auto"/>
        <w:bottom w:val="none" w:sz="0" w:space="0" w:color="auto"/>
        <w:right w:val="none" w:sz="0" w:space="0" w:color="auto"/>
      </w:divBdr>
    </w:div>
    <w:div w:id="1793403812">
      <w:bodyDiv w:val="1"/>
      <w:marLeft w:val="0"/>
      <w:marRight w:val="0"/>
      <w:marTop w:val="0"/>
      <w:marBottom w:val="0"/>
      <w:divBdr>
        <w:top w:val="none" w:sz="0" w:space="0" w:color="auto"/>
        <w:left w:val="none" w:sz="0" w:space="0" w:color="auto"/>
        <w:bottom w:val="none" w:sz="0" w:space="0" w:color="auto"/>
        <w:right w:val="none" w:sz="0" w:space="0" w:color="auto"/>
      </w:divBdr>
      <w:divsChild>
        <w:div w:id="1758596790">
          <w:marLeft w:val="1267"/>
          <w:marRight w:val="0"/>
          <w:marTop w:val="100"/>
          <w:marBottom w:val="0"/>
          <w:divBdr>
            <w:top w:val="none" w:sz="0" w:space="0" w:color="auto"/>
            <w:left w:val="none" w:sz="0" w:space="0" w:color="auto"/>
            <w:bottom w:val="none" w:sz="0" w:space="0" w:color="auto"/>
            <w:right w:val="none" w:sz="0" w:space="0" w:color="auto"/>
          </w:divBdr>
        </w:div>
      </w:divsChild>
    </w:div>
    <w:div w:id="213806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FFF1D-D97A-4BA0-874A-9FBCF5B18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677</Words>
  <Characters>3726</Characters>
  <Application>Microsoft Office Word</Application>
  <DocSecurity>0</DocSecurity>
  <Lines>31</Lines>
  <Paragraphs>8</Paragraphs>
  <ScaleCrop>false</ScaleCrop>
  <Company>KU Leuven</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FACULTEIT ECONOMISCHE EN</dc:title>
  <dc:subject/>
  <dc:creator>MONDELAERS</dc:creator>
  <cp:keywords/>
  <cp:lastModifiedBy>Oliver Holz</cp:lastModifiedBy>
  <cp:revision>4</cp:revision>
  <cp:lastPrinted>2017-05-09T19:26:00Z</cp:lastPrinted>
  <dcterms:created xsi:type="dcterms:W3CDTF">2020-06-05T08:28:00Z</dcterms:created>
  <dcterms:modified xsi:type="dcterms:W3CDTF">2020-06-30T16:42:00Z</dcterms:modified>
</cp:coreProperties>
</file>