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4FA7C" w14:textId="77777777" w:rsidR="00953B39" w:rsidRDefault="00587FA1">
      <w:pPr>
        <w:spacing w:after="0" w:line="240" w:lineRule="auto"/>
        <w:rPr>
          <w:rFonts w:ascii="Arial" w:eastAsia="Arial" w:hAnsi="Arial" w:cs="Arial"/>
          <w:b/>
          <w:sz w:val="28"/>
          <w:szCs w:val="28"/>
        </w:rPr>
      </w:pPr>
      <w:bookmarkStart w:id="0" w:name="_gjdgxs" w:colFirst="0" w:colLast="0"/>
      <w:bookmarkEnd w:id="0"/>
      <w:r>
        <w:rPr>
          <w:rFonts w:ascii="Arial" w:eastAsia="Arial" w:hAnsi="Arial" w:cs="Arial"/>
          <w:b/>
          <w:sz w:val="28"/>
          <w:szCs w:val="28"/>
        </w:rPr>
        <w:t>Aging of the population and pension, lesson plan</w:t>
      </w:r>
    </w:p>
    <w:p w14:paraId="6D7A478D" w14:textId="77777777" w:rsidR="00953B39" w:rsidRDefault="00587FA1">
      <w:pPr>
        <w:spacing w:after="0" w:line="240" w:lineRule="auto"/>
        <w:rPr>
          <w:rFonts w:ascii="Arial" w:eastAsia="Arial" w:hAnsi="Arial" w:cs="Arial"/>
        </w:rPr>
      </w:pPr>
      <w:r>
        <w:rPr>
          <w:rFonts w:ascii="Arial" w:eastAsia="Arial" w:hAnsi="Arial" w:cs="Arial"/>
        </w:rPr>
        <w:tab/>
      </w:r>
    </w:p>
    <w:p w14:paraId="0717EAA1" w14:textId="77777777" w:rsidR="00953B39" w:rsidRDefault="00587FA1">
      <w:pPr>
        <w:spacing w:after="0" w:line="240" w:lineRule="auto"/>
        <w:rPr>
          <w:rFonts w:ascii="Arial" w:eastAsia="Arial" w:hAnsi="Arial" w:cs="Arial"/>
        </w:rPr>
      </w:pPr>
      <w:r>
        <w:rPr>
          <w:rFonts w:ascii="Arial" w:eastAsia="Arial" w:hAnsi="Arial" w:cs="Arial"/>
        </w:rPr>
        <w:t xml:space="preserve">Compiled by Ene Saar &amp; Elbe </w:t>
      </w:r>
      <w:proofErr w:type="spellStart"/>
      <w:r>
        <w:rPr>
          <w:rFonts w:ascii="Arial" w:eastAsia="Arial" w:hAnsi="Arial" w:cs="Arial"/>
        </w:rPr>
        <w:t>Metsatalu</w:t>
      </w:r>
      <w:proofErr w:type="spellEnd"/>
    </w:p>
    <w:p w14:paraId="3B90E673" w14:textId="77777777" w:rsidR="00953B39" w:rsidRDefault="00953B39">
      <w:pPr>
        <w:spacing w:after="0" w:line="240" w:lineRule="auto"/>
        <w:rPr>
          <w:rFonts w:ascii="Arial" w:eastAsia="Arial" w:hAnsi="Arial" w:cs="Arial"/>
          <w:b/>
          <w:sz w:val="28"/>
          <w:szCs w:val="28"/>
        </w:rPr>
      </w:pPr>
    </w:p>
    <w:p w14:paraId="40E599F3" w14:textId="77777777" w:rsidR="00953B39" w:rsidRDefault="00587FA1">
      <w:pPr>
        <w:spacing w:after="0" w:line="240" w:lineRule="auto"/>
        <w:rPr>
          <w:rFonts w:ascii="Arial" w:eastAsia="Arial" w:hAnsi="Arial" w:cs="Arial"/>
          <w:b/>
          <w:sz w:val="28"/>
          <w:szCs w:val="28"/>
        </w:rPr>
      </w:pPr>
      <w:r>
        <w:rPr>
          <w:rFonts w:ascii="Arial" w:eastAsia="Arial" w:hAnsi="Arial" w:cs="Arial"/>
          <w:b/>
          <w:sz w:val="28"/>
          <w:szCs w:val="28"/>
        </w:rPr>
        <w:t>Guideline for teachers</w:t>
      </w:r>
    </w:p>
    <w:p w14:paraId="434FE6C1" w14:textId="77777777" w:rsidR="00953B39" w:rsidRDefault="00953B39">
      <w:pPr>
        <w:spacing w:after="0" w:line="240" w:lineRule="auto"/>
        <w:rPr>
          <w:rFonts w:ascii="Arial" w:eastAsia="Arial" w:hAnsi="Arial" w:cs="Arial"/>
        </w:rPr>
      </w:pPr>
    </w:p>
    <w:p w14:paraId="6B544E08" w14:textId="77777777" w:rsidR="00953B39" w:rsidRDefault="00587FA1">
      <w:pPr>
        <w:spacing w:after="0" w:line="240" w:lineRule="auto"/>
        <w:rPr>
          <w:rFonts w:ascii="Arial" w:eastAsia="Arial" w:hAnsi="Arial" w:cs="Arial"/>
        </w:rPr>
      </w:pPr>
      <w:r>
        <w:rPr>
          <w:rFonts w:ascii="Arial" w:eastAsia="Arial" w:hAnsi="Arial" w:cs="Arial"/>
        </w:rPr>
        <w:t>DESCRIPTION OF THE CLASS</w:t>
      </w:r>
    </w:p>
    <w:p w14:paraId="1C427388" w14:textId="77777777" w:rsidR="00953B39" w:rsidRDefault="00953B39">
      <w:pPr>
        <w:spacing w:after="0" w:line="240" w:lineRule="auto"/>
        <w:rPr>
          <w:rFonts w:ascii="Arial" w:eastAsia="Arial" w:hAnsi="Arial" w:cs="Arial"/>
        </w:rPr>
      </w:pPr>
    </w:p>
    <w:p w14:paraId="3C56EE2A" w14:textId="77777777" w:rsidR="00953B39" w:rsidRDefault="00587FA1">
      <w:pPr>
        <w:spacing w:after="0" w:line="240" w:lineRule="auto"/>
        <w:rPr>
          <w:rFonts w:ascii="Arial" w:eastAsia="Arial" w:hAnsi="Arial" w:cs="Arial"/>
        </w:rPr>
      </w:pPr>
      <w:r>
        <w:rPr>
          <w:rFonts w:ascii="Arial" w:eastAsia="Arial" w:hAnsi="Arial" w:cs="Arial"/>
        </w:rPr>
        <w:t>Students discuss problems that accompany the aging of a population and design better opportunities for securing their retirement.</w:t>
      </w:r>
    </w:p>
    <w:p w14:paraId="6DFB9F37" w14:textId="77777777" w:rsidR="00953B39" w:rsidRDefault="00587FA1">
      <w:pPr>
        <w:spacing w:after="0" w:line="240" w:lineRule="auto"/>
        <w:rPr>
          <w:rFonts w:ascii="Arial" w:eastAsia="Arial" w:hAnsi="Arial" w:cs="Arial"/>
        </w:rPr>
      </w:pPr>
      <w:r>
        <w:rPr>
          <w:rFonts w:ascii="Arial" w:eastAsia="Arial" w:hAnsi="Arial" w:cs="Arial"/>
        </w:rPr>
        <w:t xml:space="preserve"> </w:t>
      </w:r>
    </w:p>
    <w:p w14:paraId="6917F8A4" w14:textId="77777777" w:rsidR="00953B39" w:rsidRDefault="00587FA1">
      <w:pPr>
        <w:spacing w:after="0" w:line="240" w:lineRule="auto"/>
        <w:rPr>
          <w:rFonts w:ascii="Arial" w:eastAsia="Arial" w:hAnsi="Arial" w:cs="Arial"/>
        </w:rPr>
      </w:pPr>
      <w:r>
        <w:rPr>
          <w:rFonts w:ascii="Arial" w:eastAsia="Arial" w:hAnsi="Arial" w:cs="Arial"/>
        </w:rPr>
        <w:t xml:space="preserve">AGE </w:t>
      </w:r>
    </w:p>
    <w:p w14:paraId="57AA8890" w14:textId="77777777" w:rsidR="00953B39" w:rsidRDefault="00953B39">
      <w:pPr>
        <w:spacing w:after="0" w:line="240" w:lineRule="auto"/>
        <w:rPr>
          <w:rFonts w:ascii="Arial" w:eastAsia="Arial" w:hAnsi="Arial" w:cs="Arial"/>
        </w:rPr>
      </w:pPr>
    </w:p>
    <w:p w14:paraId="4445E61C" w14:textId="77777777" w:rsidR="00953B39" w:rsidRDefault="00587FA1">
      <w:pPr>
        <w:spacing w:after="0" w:line="240" w:lineRule="auto"/>
        <w:rPr>
          <w:rFonts w:ascii="Arial" w:eastAsia="Arial" w:hAnsi="Arial" w:cs="Arial"/>
        </w:rPr>
      </w:pPr>
      <w:r>
        <w:rPr>
          <w:rFonts w:ascii="Arial" w:eastAsia="Arial" w:hAnsi="Arial" w:cs="Arial"/>
        </w:rPr>
        <w:t>15-19</w:t>
      </w:r>
    </w:p>
    <w:p w14:paraId="4899AC4B" w14:textId="77777777" w:rsidR="00953B39" w:rsidRDefault="00953B39">
      <w:pPr>
        <w:spacing w:after="0" w:line="240" w:lineRule="auto"/>
        <w:rPr>
          <w:rFonts w:ascii="Arial" w:eastAsia="Arial" w:hAnsi="Arial" w:cs="Arial"/>
        </w:rPr>
      </w:pPr>
    </w:p>
    <w:p w14:paraId="4A739735" w14:textId="77777777" w:rsidR="00953B39" w:rsidRDefault="00587FA1">
      <w:pPr>
        <w:spacing w:after="0" w:line="240" w:lineRule="auto"/>
        <w:rPr>
          <w:rFonts w:ascii="Arial" w:eastAsia="Arial" w:hAnsi="Arial" w:cs="Arial"/>
        </w:rPr>
      </w:pPr>
      <w:r>
        <w:rPr>
          <w:rFonts w:ascii="Arial" w:eastAsia="Arial" w:hAnsi="Arial" w:cs="Arial"/>
        </w:rPr>
        <w:t xml:space="preserve">AIMS </w:t>
      </w:r>
    </w:p>
    <w:p w14:paraId="4F7C9D8D" w14:textId="77777777" w:rsidR="00953B39" w:rsidRDefault="00953B39">
      <w:pPr>
        <w:spacing w:after="0" w:line="240" w:lineRule="auto"/>
        <w:rPr>
          <w:rFonts w:ascii="Arial" w:eastAsia="Arial" w:hAnsi="Arial" w:cs="Arial"/>
        </w:rPr>
      </w:pPr>
    </w:p>
    <w:p w14:paraId="7AB50721" w14:textId="77777777" w:rsidR="00953B39" w:rsidRDefault="00587FA1">
      <w:pPr>
        <w:spacing w:after="0" w:line="240" w:lineRule="auto"/>
        <w:rPr>
          <w:rFonts w:ascii="Arial" w:eastAsia="Arial" w:hAnsi="Arial" w:cs="Arial"/>
        </w:rPr>
      </w:pPr>
      <w:r>
        <w:rPr>
          <w:rFonts w:ascii="Arial" w:eastAsia="Arial" w:hAnsi="Arial" w:cs="Arial"/>
        </w:rPr>
        <w:t xml:space="preserve">Students know how to find and use reliable sources of information about population, they can </w:t>
      </w:r>
      <w:proofErr w:type="spellStart"/>
      <w:r>
        <w:rPr>
          <w:rFonts w:ascii="Arial" w:eastAsia="Arial" w:hAnsi="Arial" w:cs="Arial"/>
        </w:rPr>
        <w:t>analyse</w:t>
      </w:r>
      <w:proofErr w:type="spellEnd"/>
      <w:r>
        <w:rPr>
          <w:rFonts w:ascii="Arial" w:eastAsia="Arial" w:hAnsi="Arial" w:cs="Arial"/>
        </w:rPr>
        <w:t xml:space="preserve"> a population pyramid and can apply the knowledge in explaining the aging processes of a population and providing solutions to the topic-related problems in a specific country.</w:t>
      </w:r>
    </w:p>
    <w:p w14:paraId="0DDF862F" w14:textId="77777777" w:rsidR="00953B39" w:rsidRDefault="00953B39">
      <w:pPr>
        <w:spacing w:after="0" w:line="240" w:lineRule="auto"/>
        <w:rPr>
          <w:rFonts w:ascii="Arial" w:eastAsia="Arial" w:hAnsi="Arial" w:cs="Arial"/>
        </w:rPr>
      </w:pPr>
    </w:p>
    <w:p w14:paraId="532B8307" w14:textId="77777777" w:rsidR="00953B39" w:rsidRDefault="00587FA1">
      <w:pPr>
        <w:spacing w:after="0" w:line="240" w:lineRule="auto"/>
        <w:rPr>
          <w:rFonts w:ascii="Arial" w:eastAsia="Arial" w:hAnsi="Arial" w:cs="Arial"/>
        </w:rPr>
      </w:pPr>
      <w:r>
        <w:rPr>
          <w:rFonts w:ascii="Arial" w:eastAsia="Arial" w:hAnsi="Arial" w:cs="Arial"/>
        </w:rPr>
        <w:t xml:space="preserve">Students have an overview of the workforce and income, they understand the importance of long-term career planning skills as a prerequisite for subsistence and securing retirement. They also have an overview of the regulative role of governments in redistributing amenities through taxation. </w:t>
      </w:r>
    </w:p>
    <w:p w14:paraId="474E8819" w14:textId="77777777" w:rsidR="00953B39" w:rsidRDefault="00953B39">
      <w:pPr>
        <w:spacing w:after="0" w:line="240" w:lineRule="auto"/>
        <w:rPr>
          <w:rFonts w:ascii="Arial" w:eastAsia="Arial" w:hAnsi="Arial" w:cs="Arial"/>
        </w:rPr>
      </w:pPr>
    </w:p>
    <w:p w14:paraId="2AC7F7C8" w14:textId="77777777" w:rsidR="00953B39" w:rsidRDefault="00587FA1">
      <w:pPr>
        <w:spacing w:after="0" w:line="240" w:lineRule="auto"/>
        <w:rPr>
          <w:rFonts w:ascii="Arial" w:eastAsia="Arial" w:hAnsi="Arial" w:cs="Arial"/>
        </w:rPr>
      </w:pPr>
      <w:r>
        <w:rPr>
          <w:rFonts w:ascii="Arial" w:eastAsia="Arial" w:hAnsi="Arial" w:cs="Arial"/>
        </w:rPr>
        <w:t>DURATION OF THE CLASS</w:t>
      </w:r>
    </w:p>
    <w:p w14:paraId="54797F2F" w14:textId="77777777" w:rsidR="00953B39" w:rsidRDefault="00953B39">
      <w:pPr>
        <w:spacing w:after="0" w:line="240" w:lineRule="auto"/>
        <w:rPr>
          <w:rFonts w:ascii="Arial" w:eastAsia="Arial" w:hAnsi="Arial" w:cs="Arial"/>
        </w:rPr>
      </w:pPr>
    </w:p>
    <w:p w14:paraId="54110B82" w14:textId="77777777" w:rsidR="00953B39" w:rsidRDefault="00587FA1">
      <w:pPr>
        <w:spacing w:after="0" w:line="240" w:lineRule="auto"/>
        <w:rPr>
          <w:rFonts w:ascii="Arial" w:eastAsia="Arial" w:hAnsi="Arial" w:cs="Arial"/>
        </w:rPr>
      </w:pPr>
      <w:r>
        <w:rPr>
          <w:rFonts w:ascii="Arial" w:eastAsia="Arial" w:hAnsi="Arial" w:cs="Arial"/>
        </w:rPr>
        <w:t>1-2 classes of 45 minutes</w:t>
      </w:r>
    </w:p>
    <w:p w14:paraId="2CF36779" w14:textId="77777777" w:rsidR="00953B39" w:rsidRDefault="00953B39">
      <w:pPr>
        <w:spacing w:after="0" w:line="240" w:lineRule="auto"/>
        <w:rPr>
          <w:rFonts w:ascii="Arial" w:eastAsia="Arial" w:hAnsi="Arial" w:cs="Arial"/>
        </w:rPr>
      </w:pPr>
    </w:p>
    <w:p w14:paraId="10D5605B" w14:textId="77777777" w:rsidR="00953B39" w:rsidRDefault="00587FA1">
      <w:pPr>
        <w:spacing w:after="0" w:line="240" w:lineRule="auto"/>
        <w:rPr>
          <w:rFonts w:ascii="Arial" w:eastAsia="Arial" w:hAnsi="Arial" w:cs="Arial"/>
        </w:rPr>
      </w:pPr>
      <w:r>
        <w:rPr>
          <w:rFonts w:ascii="Arial" w:eastAsia="Arial" w:hAnsi="Arial" w:cs="Arial"/>
        </w:rPr>
        <w:t xml:space="preserve">RESOURCES </w:t>
      </w:r>
    </w:p>
    <w:p w14:paraId="64DE3CE7" w14:textId="77777777" w:rsidR="00953B39" w:rsidRDefault="00953B39">
      <w:pPr>
        <w:spacing w:after="0" w:line="240" w:lineRule="auto"/>
        <w:rPr>
          <w:rFonts w:ascii="Arial" w:eastAsia="Arial" w:hAnsi="Arial" w:cs="Arial"/>
        </w:rPr>
      </w:pPr>
    </w:p>
    <w:p w14:paraId="3CD34C73" w14:textId="6DBAB350" w:rsidR="00953B39" w:rsidRPr="00134F31" w:rsidRDefault="00587FA1" w:rsidP="00134F31">
      <w:pPr>
        <w:pStyle w:val="Lijstalinea"/>
        <w:numPr>
          <w:ilvl w:val="0"/>
          <w:numId w:val="1"/>
        </w:numPr>
        <w:spacing w:after="0" w:line="240" w:lineRule="auto"/>
        <w:rPr>
          <w:rFonts w:ascii="Arial" w:eastAsia="Arial" w:hAnsi="Arial" w:cs="Arial"/>
        </w:rPr>
      </w:pPr>
      <w:r w:rsidRPr="00134F31">
        <w:rPr>
          <w:rFonts w:ascii="Arial" w:eastAsia="Arial" w:hAnsi="Arial" w:cs="Arial"/>
        </w:rPr>
        <w:t>Teacher’s guide.</w:t>
      </w:r>
    </w:p>
    <w:p w14:paraId="1128AC26" w14:textId="77777777" w:rsidR="00953B39" w:rsidRPr="00134F31" w:rsidRDefault="00587FA1" w:rsidP="00134F31">
      <w:pPr>
        <w:pStyle w:val="Lijstalinea"/>
        <w:numPr>
          <w:ilvl w:val="0"/>
          <w:numId w:val="1"/>
        </w:numPr>
        <w:spacing w:after="0" w:line="240" w:lineRule="auto"/>
        <w:rPr>
          <w:rFonts w:ascii="Arial" w:eastAsia="Arial" w:hAnsi="Arial" w:cs="Arial"/>
        </w:rPr>
      </w:pPr>
      <w:r w:rsidRPr="00134F31">
        <w:rPr>
          <w:rFonts w:ascii="Arial" w:eastAsia="Arial" w:hAnsi="Arial" w:cs="Arial"/>
        </w:rPr>
        <w:t>2 student’s worksheets.</w:t>
      </w:r>
    </w:p>
    <w:p w14:paraId="6060F582" w14:textId="77777777" w:rsidR="00953B39" w:rsidRPr="00134F31" w:rsidRDefault="00587FA1" w:rsidP="00134F31">
      <w:pPr>
        <w:pStyle w:val="Lijstalinea"/>
        <w:numPr>
          <w:ilvl w:val="0"/>
          <w:numId w:val="1"/>
        </w:numPr>
        <w:spacing w:after="0" w:line="240" w:lineRule="auto"/>
        <w:rPr>
          <w:rFonts w:ascii="Arial" w:eastAsia="Arial" w:hAnsi="Arial" w:cs="Arial"/>
        </w:rPr>
      </w:pPr>
      <w:r w:rsidRPr="00134F31">
        <w:rPr>
          <w:rFonts w:ascii="Arial" w:eastAsia="Arial" w:hAnsi="Arial" w:cs="Arial"/>
        </w:rPr>
        <w:t>Different Internet resources</w:t>
      </w:r>
    </w:p>
    <w:p w14:paraId="02B775EA" w14:textId="77777777" w:rsidR="00953B39" w:rsidRPr="00134F31" w:rsidRDefault="00587FA1" w:rsidP="00134F31">
      <w:pPr>
        <w:pStyle w:val="Lijstalinea"/>
        <w:numPr>
          <w:ilvl w:val="0"/>
          <w:numId w:val="1"/>
        </w:numPr>
        <w:spacing w:after="0" w:line="240" w:lineRule="auto"/>
        <w:rPr>
          <w:rFonts w:ascii="Arial" w:eastAsia="Arial" w:hAnsi="Arial" w:cs="Arial"/>
        </w:rPr>
      </w:pPr>
      <w:r w:rsidRPr="00134F31">
        <w:rPr>
          <w:rFonts w:ascii="Arial" w:eastAsia="Arial" w:hAnsi="Arial" w:cs="Arial"/>
        </w:rPr>
        <w:t xml:space="preserve">Population Pyramids of the World from 1950 to 2100  </w:t>
      </w:r>
      <w:hyperlink r:id="rId7">
        <w:r w:rsidRPr="00134F31">
          <w:rPr>
            <w:rFonts w:ascii="Arial" w:eastAsia="Arial" w:hAnsi="Arial" w:cs="Arial"/>
            <w:color w:val="0066CC"/>
            <w:u w:val="single"/>
          </w:rPr>
          <w:t>https://www.populationpyramid.net/</w:t>
        </w:r>
      </w:hyperlink>
    </w:p>
    <w:p w14:paraId="533344E2" w14:textId="77777777" w:rsidR="00953B39" w:rsidRDefault="00953B39">
      <w:pPr>
        <w:spacing w:after="0" w:line="240" w:lineRule="auto"/>
        <w:rPr>
          <w:rFonts w:ascii="Arial" w:eastAsia="Arial" w:hAnsi="Arial" w:cs="Arial"/>
        </w:rPr>
      </w:pPr>
    </w:p>
    <w:p w14:paraId="70E678C1" w14:textId="77777777" w:rsidR="00953B39" w:rsidRDefault="00587FA1">
      <w:pPr>
        <w:spacing w:after="0" w:line="240" w:lineRule="auto"/>
        <w:rPr>
          <w:rFonts w:ascii="Arial" w:eastAsia="Arial" w:hAnsi="Arial" w:cs="Arial"/>
        </w:rPr>
      </w:pPr>
      <w:r>
        <w:rPr>
          <w:rFonts w:ascii="Arial" w:eastAsia="Arial" w:hAnsi="Arial" w:cs="Arial"/>
        </w:rPr>
        <w:t>CLASS WORK</w:t>
      </w:r>
    </w:p>
    <w:p w14:paraId="54B36F1C" w14:textId="77777777" w:rsidR="00953B39" w:rsidRDefault="00953B39">
      <w:pPr>
        <w:spacing w:after="0" w:line="240" w:lineRule="auto"/>
        <w:rPr>
          <w:rFonts w:ascii="Arial" w:eastAsia="Arial" w:hAnsi="Arial" w:cs="Arial"/>
        </w:rPr>
      </w:pPr>
    </w:p>
    <w:p w14:paraId="02BA6DB3" w14:textId="77777777" w:rsidR="00953B39" w:rsidRDefault="00587FA1">
      <w:pPr>
        <w:spacing w:after="0" w:line="240" w:lineRule="auto"/>
        <w:rPr>
          <w:rFonts w:ascii="Arial" w:eastAsia="Arial" w:hAnsi="Arial" w:cs="Arial"/>
        </w:rPr>
      </w:pPr>
      <w:r>
        <w:rPr>
          <w:rFonts w:ascii="Arial" w:eastAsia="Arial" w:hAnsi="Arial" w:cs="Arial"/>
        </w:rPr>
        <w:t xml:space="preserve">Students work under the guidance of the teacher, alone or in pairs. They find information from the internet with the help of the guidance in the worksheets and fill in the worksheets with the information found. </w:t>
      </w:r>
    </w:p>
    <w:p w14:paraId="450F2E6A" w14:textId="77777777" w:rsidR="00953B39" w:rsidRDefault="00953B39">
      <w:pPr>
        <w:spacing w:after="0" w:line="240" w:lineRule="auto"/>
        <w:rPr>
          <w:rFonts w:ascii="Arial" w:eastAsia="Arial" w:hAnsi="Arial" w:cs="Arial"/>
        </w:rPr>
      </w:pPr>
    </w:p>
    <w:p w14:paraId="72746FCD" w14:textId="77777777" w:rsidR="00953B39" w:rsidRPr="00134F31" w:rsidRDefault="00587FA1" w:rsidP="00134F31">
      <w:pPr>
        <w:pStyle w:val="Lijstalinea"/>
        <w:numPr>
          <w:ilvl w:val="0"/>
          <w:numId w:val="3"/>
        </w:numPr>
        <w:spacing w:after="0" w:line="240" w:lineRule="auto"/>
        <w:rPr>
          <w:rFonts w:ascii="Arial" w:eastAsia="Arial" w:hAnsi="Arial" w:cs="Arial"/>
        </w:rPr>
      </w:pPr>
      <w:r w:rsidRPr="00134F31">
        <w:rPr>
          <w:rFonts w:ascii="Arial" w:eastAsia="Arial" w:hAnsi="Arial" w:cs="Arial"/>
        </w:rPr>
        <w:t xml:space="preserve">Teacher’s introduction to the topic. The life curve of human and economic activity, the age-specific consistency of the population and its distribution: children and adolescents, the employed and workers, seniors and pensioners.   </w:t>
      </w:r>
    </w:p>
    <w:p w14:paraId="77F1ED67" w14:textId="77777777" w:rsidR="00953B39" w:rsidRPr="00134F31" w:rsidRDefault="00587FA1" w:rsidP="00134F31">
      <w:pPr>
        <w:pStyle w:val="Lijstalinea"/>
        <w:numPr>
          <w:ilvl w:val="0"/>
          <w:numId w:val="3"/>
        </w:numPr>
        <w:spacing w:after="0" w:line="240" w:lineRule="auto"/>
        <w:rPr>
          <w:rFonts w:ascii="Arial" w:eastAsia="Arial" w:hAnsi="Arial" w:cs="Arial"/>
        </w:rPr>
      </w:pPr>
      <w:r w:rsidRPr="00134F31">
        <w:rPr>
          <w:rFonts w:ascii="Arial" w:eastAsia="Arial" w:hAnsi="Arial" w:cs="Arial"/>
        </w:rPr>
        <w:t xml:space="preserve">The analysis of the population pyramid. Population Pyramids of the World from 1950 to 2100 according to the UN data  </w:t>
      </w:r>
      <w:hyperlink r:id="rId8">
        <w:r w:rsidRPr="00134F31">
          <w:rPr>
            <w:rFonts w:ascii="Arial" w:eastAsia="Arial" w:hAnsi="Arial" w:cs="Arial"/>
            <w:color w:val="0066CC"/>
            <w:u w:val="single"/>
          </w:rPr>
          <w:t>https://www.populationpyramid.net/</w:t>
        </w:r>
      </w:hyperlink>
      <w:r w:rsidRPr="00134F31">
        <w:rPr>
          <w:rFonts w:ascii="Arial" w:eastAsia="Arial" w:hAnsi="Arial" w:cs="Arial"/>
        </w:rPr>
        <w:t xml:space="preserve"> </w:t>
      </w:r>
    </w:p>
    <w:p w14:paraId="172D71D8" w14:textId="77777777" w:rsidR="00953B39" w:rsidRPr="00134F31" w:rsidRDefault="00587FA1" w:rsidP="00134F31">
      <w:pPr>
        <w:pStyle w:val="Lijstalinea"/>
        <w:numPr>
          <w:ilvl w:val="0"/>
          <w:numId w:val="3"/>
        </w:numPr>
        <w:spacing w:after="0" w:line="240" w:lineRule="auto"/>
        <w:rPr>
          <w:rFonts w:ascii="Arial" w:eastAsia="Arial" w:hAnsi="Arial" w:cs="Arial"/>
        </w:rPr>
      </w:pPr>
      <w:r w:rsidRPr="00134F31">
        <w:rPr>
          <w:rFonts w:ascii="Arial" w:eastAsia="Arial" w:hAnsi="Arial" w:cs="Arial"/>
        </w:rPr>
        <w:lastRenderedPageBreak/>
        <w:t xml:space="preserve">The summary of the problems accompanying the aging of the population leads to the topic of securing one’s retirement. </w:t>
      </w:r>
    </w:p>
    <w:p w14:paraId="457534D3" w14:textId="77777777" w:rsidR="00953B39" w:rsidRPr="00134F31" w:rsidRDefault="00587FA1" w:rsidP="00134F31">
      <w:pPr>
        <w:pStyle w:val="Lijstalinea"/>
        <w:numPr>
          <w:ilvl w:val="0"/>
          <w:numId w:val="3"/>
        </w:numPr>
        <w:spacing w:after="0" w:line="240" w:lineRule="auto"/>
        <w:rPr>
          <w:rFonts w:ascii="Arial" w:eastAsia="Arial" w:hAnsi="Arial" w:cs="Arial"/>
        </w:rPr>
      </w:pPr>
      <w:r w:rsidRPr="00134F31">
        <w:rPr>
          <w:rFonts w:ascii="Arial" w:eastAsia="Arial" w:hAnsi="Arial" w:cs="Arial"/>
        </w:rPr>
        <w:t xml:space="preserve">Students’ independent work, finding information on the internet and filling in the worksheets with the help of the teacher when necessary. </w:t>
      </w:r>
    </w:p>
    <w:p w14:paraId="3C7855D3" w14:textId="77777777" w:rsidR="00953B39" w:rsidRDefault="00953B39">
      <w:pPr>
        <w:spacing w:after="0" w:line="240" w:lineRule="auto"/>
        <w:rPr>
          <w:rFonts w:ascii="Arial" w:eastAsia="Arial" w:hAnsi="Arial" w:cs="Arial"/>
        </w:rPr>
      </w:pPr>
    </w:p>
    <w:p w14:paraId="6F814AF4" w14:textId="77777777" w:rsidR="00953B39" w:rsidRDefault="00587FA1">
      <w:pPr>
        <w:spacing w:after="0" w:line="240" w:lineRule="auto"/>
        <w:rPr>
          <w:rFonts w:ascii="Arial" w:eastAsia="Arial" w:hAnsi="Arial" w:cs="Arial"/>
        </w:rPr>
      </w:pPr>
      <w:r>
        <w:rPr>
          <w:rFonts w:ascii="Arial" w:eastAsia="Arial" w:hAnsi="Arial" w:cs="Arial"/>
        </w:rPr>
        <w:t>SUMMARY</w:t>
      </w:r>
    </w:p>
    <w:p w14:paraId="4E256189" w14:textId="77777777" w:rsidR="00953B39" w:rsidRDefault="00953B39">
      <w:pPr>
        <w:spacing w:after="0" w:line="240" w:lineRule="auto"/>
        <w:rPr>
          <w:rFonts w:ascii="Arial" w:eastAsia="Arial" w:hAnsi="Arial" w:cs="Arial"/>
        </w:rPr>
      </w:pPr>
    </w:p>
    <w:p w14:paraId="0B1B9805" w14:textId="77777777" w:rsidR="00953B39" w:rsidRDefault="00587FA1">
      <w:pPr>
        <w:spacing w:after="0" w:line="240" w:lineRule="auto"/>
        <w:rPr>
          <w:rFonts w:ascii="Arial" w:eastAsia="Arial" w:hAnsi="Arial" w:cs="Arial"/>
        </w:rPr>
      </w:pPr>
      <w:r>
        <w:rPr>
          <w:rFonts w:ascii="Arial" w:eastAsia="Arial" w:hAnsi="Arial" w:cs="Arial"/>
        </w:rPr>
        <w:t>Summary of the core information of the class. Some students present recommendations to a friend, students share opinions. This is followed by the teacher’s summary of the topic and evaluation on the class’s work.</w:t>
      </w:r>
    </w:p>
    <w:p w14:paraId="3CA3A3BA" w14:textId="77777777" w:rsidR="00953B39" w:rsidRDefault="00953B39">
      <w:pPr>
        <w:spacing w:after="0" w:line="240" w:lineRule="auto"/>
        <w:rPr>
          <w:rFonts w:ascii="Arial" w:eastAsia="Arial" w:hAnsi="Arial" w:cs="Arial"/>
        </w:rPr>
      </w:pPr>
    </w:p>
    <w:p w14:paraId="6CCCDAFA" w14:textId="77777777" w:rsidR="00953B39" w:rsidRDefault="00587FA1">
      <w:pPr>
        <w:spacing w:after="0" w:line="240" w:lineRule="auto"/>
        <w:rPr>
          <w:rFonts w:ascii="Arial" w:eastAsia="Arial" w:hAnsi="Arial" w:cs="Arial"/>
        </w:rPr>
      </w:pPr>
      <w:r>
        <w:rPr>
          <w:rFonts w:ascii="Arial" w:eastAsia="Arial" w:hAnsi="Arial" w:cs="Arial"/>
        </w:rPr>
        <w:t>LEARNING OUTCOMES</w:t>
      </w:r>
    </w:p>
    <w:p w14:paraId="09F9A2CF" w14:textId="77777777" w:rsidR="00953B39" w:rsidRDefault="00953B39">
      <w:pPr>
        <w:spacing w:after="0" w:line="240" w:lineRule="auto"/>
        <w:rPr>
          <w:rFonts w:ascii="Arial" w:eastAsia="Arial" w:hAnsi="Arial" w:cs="Arial"/>
        </w:rPr>
      </w:pPr>
    </w:p>
    <w:p w14:paraId="48E78796" w14:textId="77777777" w:rsidR="00953B39" w:rsidRDefault="00587FA1">
      <w:pPr>
        <w:spacing w:after="0" w:line="240" w:lineRule="auto"/>
        <w:rPr>
          <w:rFonts w:ascii="Arial" w:eastAsia="Arial" w:hAnsi="Arial" w:cs="Arial"/>
        </w:rPr>
      </w:pPr>
      <w:r>
        <w:rPr>
          <w:rFonts w:ascii="Arial" w:eastAsia="Arial" w:hAnsi="Arial" w:cs="Arial"/>
        </w:rPr>
        <w:t>Student</w:t>
      </w:r>
    </w:p>
    <w:p w14:paraId="75495BA8" w14:textId="77777777" w:rsidR="00953B39" w:rsidRPr="00134F31" w:rsidRDefault="00587FA1" w:rsidP="00134F31">
      <w:pPr>
        <w:pStyle w:val="Lijstalinea"/>
        <w:numPr>
          <w:ilvl w:val="0"/>
          <w:numId w:val="2"/>
        </w:numPr>
        <w:spacing w:after="0" w:line="240" w:lineRule="auto"/>
        <w:rPr>
          <w:rFonts w:ascii="Arial" w:eastAsia="Arial" w:hAnsi="Arial" w:cs="Arial"/>
        </w:rPr>
      </w:pPr>
      <w:r w:rsidRPr="00134F31">
        <w:rPr>
          <w:rFonts w:ascii="Arial" w:eastAsia="Arial" w:hAnsi="Arial" w:cs="Arial"/>
        </w:rPr>
        <w:t xml:space="preserve">can use sources of information for finding data about the population; can </w:t>
      </w:r>
      <w:proofErr w:type="spellStart"/>
      <w:r w:rsidRPr="00134F31">
        <w:rPr>
          <w:rFonts w:ascii="Arial" w:eastAsia="Arial" w:hAnsi="Arial" w:cs="Arial"/>
        </w:rPr>
        <w:t>analyse</w:t>
      </w:r>
      <w:proofErr w:type="spellEnd"/>
      <w:r w:rsidRPr="00134F31">
        <w:rPr>
          <w:rFonts w:ascii="Arial" w:eastAsia="Arial" w:hAnsi="Arial" w:cs="Arial"/>
        </w:rPr>
        <w:t xml:space="preserve">, </w:t>
      </w:r>
      <w:proofErr w:type="spellStart"/>
      <w:r w:rsidRPr="00134F31">
        <w:rPr>
          <w:rFonts w:ascii="Arial" w:eastAsia="Arial" w:hAnsi="Arial" w:cs="Arial"/>
        </w:rPr>
        <w:t>synthesise</w:t>
      </w:r>
      <w:proofErr w:type="spellEnd"/>
      <w:r w:rsidRPr="00134F31">
        <w:rPr>
          <w:rFonts w:ascii="Arial" w:eastAsia="Arial" w:hAnsi="Arial" w:cs="Arial"/>
        </w:rPr>
        <w:t xml:space="preserve"> and evaluate information found, including the data of the population pyramid; </w:t>
      </w:r>
    </w:p>
    <w:p w14:paraId="1A4E37E4" w14:textId="77777777" w:rsidR="00953B39" w:rsidRPr="00134F31" w:rsidRDefault="00587FA1" w:rsidP="00134F31">
      <w:pPr>
        <w:pStyle w:val="Lijstalinea"/>
        <w:numPr>
          <w:ilvl w:val="0"/>
          <w:numId w:val="2"/>
        </w:numPr>
        <w:spacing w:after="0" w:line="240" w:lineRule="auto"/>
        <w:rPr>
          <w:rFonts w:ascii="Arial" w:eastAsia="Arial" w:hAnsi="Arial" w:cs="Arial"/>
        </w:rPr>
      </w:pPr>
      <w:r w:rsidRPr="00134F31">
        <w:rPr>
          <w:rFonts w:ascii="Arial" w:eastAsia="Arial" w:hAnsi="Arial" w:cs="Arial"/>
        </w:rPr>
        <w:t>can apply the obtained knowledge in explaining the aging processes of a population and the solutions to the accompanying problems in a specific country.</w:t>
      </w:r>
    </w:p>
    <w:p w14:paraId="45C2E30B" w14:textId="77777777" w:rsidR="00953B39" w:rsidRPr="00134F31" w:rsidRDefault="00587FA1" w:rsidP="00134F31">
      <w:pPr>
        <w:pStyle w:val="Lijstalinea"/>
        <w:numPr>
          <w:ilvl w:val="0"/>
          <w:numId w:val="2"/>
        </w:numPr>
        <w:spacing w:after="0" w:line="240" w:lineRule="auto"/>
        <w:rPr>
          <w:rFonts w:ascii="Arial" w:eastAsia="Arial" w:hAnsi="Arial" w:cs="Arial"/>
        </w:rPr>
      </w:pPr>
      <w:r w:rsidRPr="00134F31">
        <w:rPr>
          <w:rFonts w:ascii="Arial" w:eastAsia="Arial" w:hAnsi="Arial" w:cs="Arial"/>
        </w:rPr>
        <w:t>understands the importance of personal skills as a prerequisite for subsistence;</w:t>
      </w:r>
    </w:p>
    <w:p w14:paraId="608D0632" w14:textId="77777777" w:rsidR="00953B39" w:rsidRPr="00134F31" w:rsidRDefault="00587FA1" w:rsidP="00134F31">
      <w:pPr>
        <w:pStyle w:val="Lijstalinea"/>
        <w:numPr>
          <w:ilvl w:val="0"/>
          <w:numId w:val="2"/>
        </w:numPr>
        <w:spacing w:after="0" w:line="240" w:lineRule="auto"/>
        <w:rPr>
          <w:rFonts w:ascii="Arial" w:eastAsia="Arial" w:hAnsi="Arial" w:cs="Arial"/>
        </w:rPr>
      </w:pPr>
      <w:r w:rsidRPr="00134F31">
        <w:rPr>
          <w:rFonts w:ascii="Arial" w:eastAsia="Arial" w:hAnsi="Arial" w:cs="Arial"/>
        </w:rPr>
        <w:t>understands the regulative and guiding role of a government in the economic circle and redistribution of amenities;</w:t>
      </w:r>
    </w:p>
    <w:p w14:paraId="1D3386E8" w14:textId="77777777" w:rsidR="00953B39" w:rsidRPr="00134F31" w:rsidRDefault="00587FA1" w:rsidP="00134F31">
      <w:pPr>
        <w:pStyle w:val="Lijstalinea"/>
        <w:numPr>
          <w:ilvl w:val="0"/>
          <w:numId w:val="2"/>
        </w:numPr>
        <w:spacing w:after="0" w:line="240" w:lineRule="auto"/>
        <w:rPr>
          <w:rFonts w:ascii="Arial" w:eastAsia="Arial" w:hAnsi="Arial" w:cs="Arial"/>
        </w:rPr>
      </w:pPr>
      <w:r w:rsidRPr="00134F31">
        <w:rPr>
          <w:rFonts w:ascii="Arial" w:eastAsia="Arial" w:hAnsi="Arial" w:cs="Arial"/>
        </w:rPr>
        <w:t>can discuss the state’s tax policies and distribution of income, is familiar with the phenomena of workforce, employment and wages.</w:t>
      </w:r>
    </w:p>
    <w:p w14:paraId="5CCB247B" w14:textId="77777777" w:rsidR="00953B39" w:rsidRDefault="00953B39">
      <w:pPr>
        <w:spacing w:after="0" w:line="240" w:lineRule="auto"/>
        <w:rPr>
          <w:rFonts w:ascii="Arial" w:eastAsia="Arial" w:hAnsi="Arial" w:cs="Arial"/>
        </w:rPr>
      </w:pPr>
    </w:p>
    <w:p w14:paraId="78437758" w14:textId="77777777" w:rsidR="00953B39" w:rsidRDefault="00587FA1">
      <w:pPr>
        <w:spacing w:after="0" w:line="240" w:lineRule="auto"/>
        <w:rPr>
          <w:rFonts w:ascii="Arial" w:eastAsia="Arial" w:hAnsi="Arial" w:cs="Arial"/>
        </w:rPr>
      </w:pPr>
      <w:r>
        <w:rPr>
          <w:rFonts w:ascii="Arial" w:eastAsia="Arial" w:hAnsi="Arial" w:cs="Arial"/>
        </w:rPr>
        <w:t>GRADING</w:t>
      </w:r>
    </w:p>
    <w:p w14:paraId="4F46640D" w14:textId="77777777" w:rsidR="00953B39" w:rsidRDefault="00953B39">
      <w:pPr>
        <w:spacing w:after="0" w:line="240" w:lineRule="auto"/>
        <w:rPr>
          <w:rFonts w:ascii="Arial" w:eastAsia="Arial" w:hAnsi="Arial" w:cs="Arial"/>
        </w:rPr>
      </w:pPr>
    </w:p>
    <w:p w14:paraId="5A7934F1" w14:textId="77777777" w:rsidR="00953B39" w:rsidRDefault="00587FA1">
      <w:pPr>
        <w:spacing w:after="0" w:line="240" w:lineRule="auto"/>
        <w:rPr>
          <w:rFonts w:ascii="Arial" w:eastAsia="Arial" w:hAnsi="Arial" w:cs="Arial"/>
        </w:rPr>
      </w:pPr>
      <w:r>
        <w:rPr>
          <w:rFonts w:ascii="Arial" w:eastAsia="Arial" w:hAnsi="Arial" w:cs="Arial"/>
        </w:rPr>
        <w:t xml:space="preserve">Necessity based grading is applicable. Oral feedback can be provided to students who have excelled in discussions; worksheets can be reviewed and answers checked. </w:t>
      </w:r>
    </w:p>
    <w:p w14:paraId="76F0E2CE" w14:textId="77777777" w:rsidR="00953B39" w:rsidRDefault="00953B39">
      <w:pPr>
        <w:spacing w:after="0" w:line="240" w:lineRule="auto"/>
        <w:rPr>
          <w:rFonts w:ascii="Arial" w:eastAsia="Arial" w:hAnsi="Arial" w:cs="Arial"/>
        </w:rPr>
      </w:pPr>
    </w:p>
    <w:p w14:paraId="1239F033" w14:textId="77777777" w:rsidR="00953B39" w:rsidRDefault="00953B39">
      <w:pPr>
        <w:spacing w:after="0" w:line="240" w:lineRule="auto"/>
        <w:rPr>
          <w:rFonts w:ascii="Arial" w:eastAsia="Arial" w:hAnsi="Arial" w:cs="Arial"/>
        </w:rPr>
      </w:pPr>
    </w:p>
    <w:sectPr w:rsidR="00953B39">
      <w:headerReference w:type="default" r:id="rId9"/>
      <w:pgSz w:w="12240" w:h="15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1BD8D" w14:textId="77777777" w:rsidR="0034336E" w:rsidRDefault="0034336E">
      <w:pPr>
        <w:spacing w:after="0" w:line="240" w:lineRule="auto"/>
      </w:pPr>
      <w:r>
        <w:separator/>
      </w:r>
    </w:p>
  </w:endnote>
  <w:endnote w:type="continuationSeparator" w:id="0">
    <w:p w14:paraId="4BE46D1C" w14:textId="77777777" w:rsidR="0034336E" w:rsidRDefault="0034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071E8" w14:textId="77777777" w:rsidR="0034336E" w:rsidRDefault="0034336E">
      <w:pPr>
        <w:spacing w:after="0" w:line="240" w:lineRule="auto"/>
      </w:pPr>
      <w:r>
        <w:separator/>
      </w:r>
    </w:p>
  </w:footnote>
  <w:footnote w:type="continuationSeparator" w:id="0">
    <w:p w14:paraId="718108F1" w14:textId="77777777" w:rsidR="0034336E" w:rsidRDefault="0034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86421" w14:textId="77777777" w:rsidR="00953B39" w:rsidRDefault="00587FA1">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5EBEA59B" wp14:editId="52E414A8">
          <wp:simplePos x="0" y="0"/>
          <wp:positionH relativeFrom="column">
            <wp:posOffset>4181475</wp:posOffset>
          </wp:positionH>
          <wp:positionV relativeFrom="paragraph">
            <wp:posOffset>-573404</wp:posOffset>
          </wp:positionV>
          <wp:extent cx="1762125" cy="12287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2125" cy="1228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25FEC"/>
    <w:multiLevelType w:val="hybridMultilevel"/>
    <w:tmpl w:val="42AE9C7A"/>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6D207D3"/>
    <w:multiLevelType w:val="hybridMultilevel"/>
    <w:tmpl w:val="B42EC910"/>
    <w:lvl w:ilvl="0" w:tplc="0409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8F879C1"/>
    <w:multiLevelType w:val="hybridMultilevel"/>
    <w:tmpl w:val="68F02806"/>
    <w:lvl w:ilvl="0" w:tplc="0409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39"/>
    <w:rsid w:val="00134F31"/>
    <w:rsid w:val="0034336E"/>
    <w:rsid w:val="00587FA1"/>
    <w:rsid w:val="00953B39"/>
    <w:rsid w:val="00E65905"/>
  </w:rsids>
  <m:mathPr>
    <m:mathFont m:val="Cambria Math"/>
    <m:brkBin m:val="before"/>
    <m:brkBinSub m:val="--"/>
    <m:smallFrac m:val="0"/>
    <m:dispDef/>
    <m:lMargin m:val="0"/>
    <m:rMargin m:val="0"/>
    <m:defJc m:val="centerGroup"/>
    <m:wrapIndent m:val="1440"/>
    <m:intLim m:val="subSup"/>
    <m:naryLim m:val="undOvr"/>
  </m:mathPr>
  <w:themeFontLang w:val="nl-BE"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4515"/>
  <w15:docId w15:val="{D268E18C-7944-4067-ABBE-82FE578E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nl-BE" w:bidi="kok-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spacing w:after="0" w:line="240" w:lineRule="auto"/>
      <w:outlineLvl w:val="0"/>
    </w:pPr>
    <w:rPr>
      <w:rFonts w:ascii="Cambria" w:eastAsia="Cambria" w:hAnsi="Cambria" w:cs="Cambria"/>
      <w:b/>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134F31"/>
    <w:pPr>
      <w:tabs>
        <w:tab w:val="center" w:pos="4680"/>
        <w:tab w:val="right" w:pos="9360"/>
      </w:tabs>
      <w:spacing w:after="0" w:line="240" w:lineRule="auto"/>
    </w:pPr>
    <w:rPr>
      <w:szCs w:val="20"/>
    </w:rPr>
  </w:style>
  <w:style w:type="character" w:customStyle="1" w:styleId="KoptekstChar">
    <w:name w:val="Koptekst Char"/>
    <w:basedOn w:val="Standaardalinea-lettertype"/>
    <w:link w:val="Koptekst"/>
    <w:uiPriority w:val="99"/>
    <w:rsid w:val="00134F31"/>
    <w:rPr>
      <w:szCs w:val="20"/>
    </w:rPr>
  </w:style>
  <w:style w:type="paragraph" w:styleId="Voettekst">
    <w:name w:val="footer"/>
    <w:basedOn w:val="Standaard"/>
    <w:link w:val="VoettekstChar"/>
    <w:uiPriority w:val="99"/>
    <w:unhideWhenUsed/>
    <w:rsid w:val="00134F31"/>
    <w:pPr>
      <w:tabs>
        <w:tab w:val="center" w:pos="4680"/>
        <w:tab w:val="right" w:pos="9360"/>
      </w:tabs>
      <w:spacing w:after="0" w:line="240" w:lineRule="auto"/>
    </w:pPr>
    <w:rPr>
      <w:szCs w:val="20"/>
    </w:rPr>
  </w:style>
  <w:style w:type="character" w:customStyle="1" w:styleId="VoettekstChar">
    <w:name w:val="Voettekst Char"/>
    <w:basedOn w:val="Standaardalinea-lettertype"/>
    <w:link w:val="Voettekst"/>
    <w:uiPriority w:val="99"/>
    <w:rsid w:val="00134F31"/>
    <w:rPr>
      <w:szCs w:val="20"/>
    </w:rPr>
  </w:style>
  <w:style w:type="paragraph" w:styleId="Lijstalinea">
    <w:name w:val="List Paragraph"/>
    <w:basedOn w:val="Standaard"/>
    <w:uiPriority w:val="34"/>
    <w:qFormat/>
    <w:rsid w:val="00134F31"/>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populationpyramid.net/" TargetMode="External"/><Relationship Id="rId3" Type="http://schemas.openxmlformats.org/officeDocument/2006/relationships/settings" Target="settings.xml"/><Relationship Id="rId7" Type="http://schemas.openxmlformats.org/officeDocument/2006/relationships/hyperlink" Target="https://www.populationpyrami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2660</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Holz</dc:creator>
  <cp:lastModifiedBy>Oliver Holz</cp:lastModifiedBy>
  <cp:revision>3</cp:revision>
  <dcterms:created xsi:type="dcterms:W3CDTF">2020-12-03T09:55:00Z</dcterms:created>
  <dcterms:modified xsi:type="dcterms:W3CDTF">2020-12-03T10:21:00Z</dcterms:modified>
</cp:coreProperties>
</file>